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45716" w14:textId="77777777" w:rsidR="00C45A2A" w:rsidRPr="00B16629" w:rsidRDefault="00C45A2A" w:rsidP="00C45A2A">
      <w:pPr>
        <w:rPr>
          <w:lang w:val="bg-BG"/>
        </w:rPr>
      </w:pPr>
    </w:p>
    <w:p w14:paraId="179DB91E" w14:textId="77777777" w:rsidR="00C45A2A" w:rsidRPr="005D63FD" w:rsidRDefault="00C45A2A" w:rsidP="00C45A2A"/>
    <w:p w14:paraId="18D36A60" w14:textId="77777777" w:rsidR="00C45A2A" w:rsidRPr="005D63FD" w:rsidRDefault="00C45A2A" w:rsidP="00C45A2A"/>
    <w:p w14:paraId="01A49A61" w14:textId="77777777" w:rsidR="00C45A2A" w:rsidRPr="005D63FD" w:rsidRDefault="00C45A2A" w:rsidP="00C45A2A"/>
    <w:p w14:paraId="22C322E1" w14:textId="77777777" w:rsidR="00C45A2A" w:rsidRPr="006020E9" w:rsidRDefault="00C45A2A" w:rsidP="00C45A2A">
      <w:pPr>
        <w:jc w:val="center"/>
        <w:rPr>
          <w:sz w:val="48"/>
          <w:szCs w:val="48"/>
        </w:rPr>
      </w:pPr>
    </w:p>
    <w:p w14:paraId="5A57AB02" w14:textId="46E22D9A" w:rsidR="008547EB" w:rsidRPr="0055305A" w:rsidRDefault="007431B4" w:rsidP="008547EB">
      <w:pPr>
        <w:jc w:val="center"/>
        <w:rPr>
          <w:lang w:val="bg-BG"/>
        </w:rPr>
      </w:pPr>
      <w:r w:rsidRPr="007431B4">
        <w:rPr>
          <w:sz w:val="52"/>
          <w:szCs w:val="52"/>
          <w:lang w:val="bg-BG"/>
        </w:rPr>
        <w:t>Линк ит ООД</w:t>
      </w:r>
    </w:p>
    <w:p w14:paraId="76004DAA" w14:textId="3EE7B1A3" w:rsidR="008547EB" w:rsidRPr="00581F99" w:rsidRDefault="008547EB" w:rsidP="00581F99">
      <w:pPr>
        <w:jc w:val="center"/>
        <w:rPr>
          <w:b/>
          <w:sz w:val="40"/>
          <w:szCs w:val="40"/>
          <w:lang w:val="bg-BG"/>
        </w:rPr>
      </w:pPr>
      <w:r w:rsidRPr="008547EB">
        <w:rPr>
          <w:b/>
          <w:sz w:val="40"/>
          <w:szCs w:val="40"/>
          <w:lang w:val="bg-BG"/>
        </w:rPr>
        <w:t>ПРОЦЕДУРА ЗА ЗАЯВКА ЗА ДОСТЪП ДО ДАННИ</w:t>
      </w:r>
      <w:r w:rsidRPr="008547EB">
        <w:rPr>
          <w:b/>
          <w:sz w:val="40"/>
          <w:szCs w:val="40"/>
        </w:rPr>
        <w:t xml:space="preserve"> </w:t>
      </w:r>
      <w:r w:rsidRPr="008547EB">
        <w:rPr>
          <w:b/>
          <w:sz w:val="40"/>
          <w:szCs w:val="40"/>
          <w:lang w:val="bg-BG"/>
        </w:rPr>
        <w:t>НА СУБЕКТ</w:t>
      </w:r>
    </w:p>
    <w:p w14:paraId="6BCCA503" w14:textId="77777777" w:rsidR="00C45A2A" w:rsidRPr="00A36F64" w:rsidRDefault="00C45A2A" w:rsidP="00C45A2A">
      <w:pPr>
        <w:jc w:val="center"/>
        <w:rPr>
          <w:b/>
          <w:sz w:val="28"/>
          <w:szCs w:val="28"/>
          <w:lang w:val="bg-BG"/>
        </w:rPr>
      </w:pPr>
      <w:r w:rsidRPr="00A36F64">
        <w:rPr>
          <w:b/>
          <w:sz w:val="28"/>
          <w:szCs w:val="28"/>
          <w:lang w:val="bg-BG"/>
        </w:rPr>
        <w:t xml:space="preserve">Версия 01 / </w:t>
      </w:r>
      <w:r w:rsidRPr="000E7AFD">
        <w:rPr>
          <w:b/>
          <w:sz w:val="28"/>
          <w:szCs w:val="28"/>
          <w:lang w:val="bg-BG"/>
        </w:rPr>
        <w:t>2018-03-19</w:t>
      </w:r>
      <w:r w:rsidRPr="00A36F64">
        <w:rPr>
          <w:b/>
          <w:sz w:val="28"/>
          <w:szCs w:val="28"/>
          <w:lang w:val="bg-BG"/>
        </w:rPr>
        <w:t xml:space="preserve"> г.</w:t>
      </w:r>
    </w:p>
    <w:p w14:paraId="1E172060" w14:textId="77777777" w:rsidR="008547EB" w:rsidRPr="005D63FD" w:rsidRDefault="008547EB" w:rsidP="008547EB"/>
    <w:p w14:paraId="7841C4F5" w14:textId="77777777" w:rsidR="008547EB" w:rsidRDefault="008547EB" w:rsidP="008547EB"/>
    <w:p w14:paraId="0E2DF327" w14:textId="77777777" w:rsidR="008547EB" w:rsidRDefault="008547EB" w:rsidP="008547EB"/>
    <w:p w14:paraId="13D5D44C" w14:textId="77777777" w:rsidR="008547EB" w:rsidRDefault="008547EB" w:rsidP="008547EB"/>
    <w:p w14:paraId="0D3E12C6" w14:textId="77777777" w:rsidR="008547EB" w:rsidRDefault="008547EB" w:rsidP="008547EB"/>
    <w:p w14:paraId="2162DB05" w14:textId="77777777" w:rsidR="008547EB" w:rsidRDefault="008547EB" w:rsidP="008547EB"/>
    <w:p w14:paraId="68792548" w14:textId="77777777" w:rsidR="008547EB" w:rsidRDefault="008547EB" w:rsidP="008547EB"/>
    <w:p w14:paraId="0A982C87" w14:textId="77777777" w:rsidR="008547EB" w:rsidRDefault="008547EB" w:rsidP="008547EB"/>
    <w:p w14:paraId="0AF0E3B4" w14:textId="77777777" w:rsidR="008547EB" w:rsidRDefault="008547EB" w:rsidP="008547EB"/>
    <w:p w14:paraId="565C2DC2" w14:textId="77777777" w:rsidR="008547EB" w:rsidRDefault="008547EB" w:rsidP="008547EB"/>
    <w:p w14:paraId="29543C40" w14:textId="77777777" w:rsidR="008547EB" w:rsidRDefault="008547EB" w:rsidP="008547EB"/>
    <w:p w14:paraId="1F9835C0" w14:textId="77777777" w:rsidR="008547EB" w:rsidRPr="005D63FD" w:rsidRDefault="008547EB" w:rsidP="008547EB"/>
    <w:p w14:paraId="053D90B7" w14:textId="77777777" w:rsidR="00503542" w:rsidRDefault="00503542">
      <w:pPr>
        <w:rPr>
          <w:b/>
          <w:sz w:val="32"/>
          <w:szCs w:val="32"/>
          <w:lang w:val="bg-BG"/>
        </w:rPr>
      </w:pPr>
    </w:p>
    <w:p w14:paraId="305429A3" w14:textId="77777777" w:rsidR="00503542" w:rsidRDefault="00503542">
      <w:pPr>
        <w:rPr>
          <w:b/>
          <w:sz w:val="32"/>
          <w:szCs w:val="32"/>
          <w:lang w:val="bg-BG"/>
        </w:rPr>
      </w:pPr>
    </w:p>
    <w:p w14:paraId="15F3A60C" w14:textId="01386512" w:rsidR="00DA04D7" w:rsidRPr="00921BDF" w:rsidRDefault="003751E1">
      <w:pPr>
        <w:rPr>
          <w:b/>
          <w:sz w:val="28"/>
        </w:rPr>
      </w:pPr>
      <w:r>
        <w:rPr>
          <w:b/>
          <w:sz w:val="28"/>
          <w:lang w:val="bg-BG"/>
        </w:rPr>
        <w:lastRenderedPageBreak/>
        <w:t>Съдържание</w:t>
      </w:r>
    </w:p>
    <w:bookmarkStart w:id="0" w:name="_GoBack"/>
    <w:bookmarkEnd w:id="0"/>
    <w:p w14:paraId="045E5AC7" w14:textId="342053DF" w:rsidR="005E4C33" w:rsidRDefault="00FE694B">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r w:rsidRPr="00921BDF">
        <w:fldChar w:fldCharType="begin"/>
      </w:r>
      <w:r w:rsidRPr="00921BDF">
        <w:instrText>TOC \o "1-3" \h</w:instrText>
      </w:r>
      <w:r w:rsidRPr="00921BDF">
        <w:fldChar w:fldCharType="separate"/>
      </w:r>
      <w:hyperlink w:anchor="_Toc514944071" w:history="1">
        <w:r w:rsidR="005E4C33" w:rsidRPr="004569DA">
          <w:rPr>
            <w:rStyle w:val="Hyperlink"/>
            <w:noProof/>
          </w:rPr>
          <w:t>1.</w:t>
        </w:r>
        <w:r w:rsidR="005E4C33">
          <w:rPr>
            <w:rFonts w:asciiTheme="minorHAnsi" w:eastAsiaTheme="minorEastAsia" w:hAnsiTheme="minorHAnsi" w:cstheme="minorBidi"/>
            <w:b w:val="0"/>
            <w:bCs w:val="0"/>
            <w:caps w:val="0"/>
            <w:noProof/>
            <w:sz w:val="22"/>
            <w:szCs w:val="22"/>
            <w:lang w:val="en-US"/>
          </w:rPr>
          <w:tab/>
        </w:r>
        <w:r w:rsidR="005E4C33" w:rsidRPr="004569DA">
          <w:rPr>
            <w:rStyle w:val="Hyperlink"/>
            <w:noProof/>
            <w:lang w:val="bg-BG"/>
          </w:rPr>
          <w:t>Обхват, предназначение и ползватели</w:t>
        </w:r>
        <w:r w:rsidR="005E4C33">
          <w:rPr>
            <w:noProof/>
          </w:rPr>
          <w:tab/>
        </w:r>
        <w:r w:rsidR="005E4C33">
          <w:rPr>
            <w:noProof/>
          </w:rPr>
          <w:fldChar w:fldCharType="begin"/>
        </w:r>
        <w:r w:rsidR="005E4C33">
          <w:rPr>
            <w:noProof/>
          </w:rPr>
          <w:instrText xml:space="preserve"> PAGEREF _Toc514944071 \h </w:instrText>
        </w:r>
        <w:r w:rsidR="005E4C33">
          <w:rPr>
            <w:noProof/>
          </w:rPr>
        </w:r>
        <w:r w:rsidR="005E4C33">
          <w:rPr>
            <w:noProof/>
          </w:rPr>
          <w:fldChar w:fldCharType="separate"/>
        </w:r>
        <w:r w:rsidR="005E4C33">
          <w:rPr>
            <w:noProof/>
          </w:rPr>
          <w:t>3</w:t>
        </w:r>
        <w:r w:rsidR="005E4C33">
          <w:rPr>
            <w:noProof/>
          </w:rPr>
          <w:fldChar w:fldCharType="end"/>
        </w:r>
      </w:hyperlink>
    </w:p>
    <w:p w14:paraId="32CD3513" w14:textId="568FE90B"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72" w:history="1">
        <w:r w:rsidRPr="004569DA">
          <w:rPr>
            <w:rStyle w:val="Hyperlink"/>
            <w:noProof/>
          </w:rPr>
          <w:t>2.</w:t>
        </w:r>
        <w:r>
          <w:rPr>
            <w:rFonts w:asciiTheme="minorHAnsi" w:eastAsiaTheme="minorEastAsia" w:hAnsiTheme="minorHAnsi" w:cstheme="minorBidi"/>
            <w:b w:val="0"/>
            <w:bCs w:val="0"/>
            <w:caps w:val="0"/>
            <w:noProof/>
            <w:sz w:val="22"/>
            <w:szCs w:val="22"/>
            <w:lang w:val="en-US"/>
          </w:rPr>
          <w:tab/>
        </w:r>
        <w:r w:rsidRPr="004569DA">
          <w:rPr>
            <w:rStyle w:val="Hyperlink"/>
            <w:noProof/>
            <w:lang w:val="bg-BG"/>
          </w:rPr>
          <w:t>Референтни Документи</w:t>
        </w:r>
        <w:r>
          <w:rPr>
            <w:noProof/>
          </w:rPr>
          <w:tab/>
        </w:r>
        <w:r>
          <w:rPr>
            <w:noProof/>
          </w:rPr>
          <w:fldChar w:fldCharType="begin"/>
        </w:r>
        <w:r>
          <w:rPr>
            <w:noProof/>
          </w:rPr>
          <w:instrText xml:space="preserve"> PAGEREF _Toc514944072 \h </w:instrText>
        </w:r>
        <w:r>
          <w:rPr>
            <w:noProof/>
          </w:rPr>
        </w:r>
        <w:r>
          <w:rPr>
            <w:noProof/>
          </w:rPr>
          <w:fldChar w:fldCharType="separate"/>
        </w:r>
        <w:r>
          <w:rPr>
            <w:noProof/>
          </w:rPr>
          <w:t>3</w:t>
        </w:r>
        <w:r>
          <w:rPr>
            <w:noProof/>
          </w:rPr>
          <w:fldChar w:fldCharType="end"/>
        </w:r>
      </w:hyperlink>
    </w:p>
    <w:p w14:paraId="0579D6E6" w14:textId="0B5C3A9A"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73" w:history="1">
        <w:r w:rsidRPr="004569DA">
          <w:rPr>
            <w:rStyle w:val="Hyperlink"/>
            <w:noProof/>
          </w:rPr>
          <w:t>3.</w:t>
        </w:r>
        <w:r>
          <w:rPr>
            <w:rFonts w:asciiTheme="minorHAnsi" w:eastAsiaTheme="minorEastAsia" w:hAnsiTheme="minorHAnsi" w:cstheme="minorBidi"/>
            <w:b w:val="0"/>
            <w:bCs w:val="0"/>
            <w:caps w:val="0"/>
            <w:noProof/>
            <w:sz w:val="22"/>
            <w:szCs w:val="22"/>
            <w:lang w:val="en-US"/>
          </w:rPr>
          <w:tab/>
        </w:r>
        <w:r w:rsidRPr="004569DA">
          <w:rPr>
            <w:rStyle w:val="Hyperlink"/>
            <w:noProof/>
            <w:lang w:val="bg-BG"/>
          </w:rPr>
          <w:t>Заявка за Достъп до Данни на Субект (</w:t>
        </w:r>
        <w:r w:rsidRPr="004569DA">
          <w:rPr>
            <w:rStyle w:val="Hyperlink"/>
            <w:noProof/>
          </w:rPr>
          <w:t>“</w:t>
        </w:r>
        <w:r w:rsidRPr="004569DA">
          <w:rPr>
            <w:rStyle w:val="Hyperlink"/>
            <w:noProof/>
            <w:lang w:val="bg-BG"/>
          </w:rPr>
          <w:t>ЗДДС</w:t>
        </w:r>
        <w:r w:rsidRPr="004569DA">
          <w:rPr>
            <w:rStyle w:val="Hyperlink"/>
            <w:noProof/>
          </w:rPr>
          <w:t>“</w:t>
        </w:r>
        <w:r w:rsidRPr="004569DA">
          <w:rPr>
            <w:rStyle w:val="Hyperlink"/>
            <w:noProof/>
            <w:lang w:val="bg-BG"/>
          </w:rPr>
          <w:t>)</w:t>
        </w:r>
        <w:r>
          <w:rPr>
            <w:noProof/>
          </w:rPr>
          <w:tab/>
        </w:r>
        <w:r>
          <w:rPr>
            <w:noProof/>
          </w:rPr>
          <w:fldChar w:fldCharType="begin"/>
        </w:r>
        <w:r>
          <w:rPr>
            <w:noProof/>
          </w:rPr>
          <w:instrText xml:space="preserve"> PAGEREF _Toc514944073 \h </w:instrText>
        </w:r>
        <w:r>
          <w:rPr>
            <w:noProof/>
          </w:rPr>
        </w:r>
        <w:r>
          <w:rPr>
            <w:noProof/>
          </w:rPr>
          <w:fldChar w:fldCharType="separate"/>
        </w:r>
        <w:r>
          <w:rPr>
            <w:noProof/>
          </w:rPr>
          <w:t>3</w:t>
        </w:r>
        <w:r>
          <w:rPr>
            <w:noProof/>
          </w:rPr>
          <w:fldChar w:fldCharType="end"/>
        </w:r>
      </w:hyperlink>
    </w:p>
    <w:p w14:paraId="2E35E37D" w14:textId="23D0950B"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74" w:history="1">
        <w:r w:rsidRPr="004569DA">
          <w:rPr>
            <w:rStyle w:val="Hyperlink"/>
            <w:noProof/>
          </w:rPr>
          <w:t>4.</w:t>
        </w:r>
        <w:r>
          <w:rPr>
            <w:rFonts w:asciiTheme="minorHAnsi" w:eastAsiaTheme="minorEastAsia" w:hAnsiTheme="minorHAnsi" w:cstheme="minorBidi"/>
            <w:b w:val="0"/>
            <w:bCs w:val="0"/>
            <w:caps w:val="0"/>
            <w:noProof/>
            <w:sz w:val="22"/>
            <w:szCs w:val="22"/>
            <w:lang w:val="en-US"/>
          </w:rPr>
          <w:tab/>
        </w:r>
        <w:r w:rsidRPr="004569DA">
          <w:rPr>
            <w:rStyle w:val="Hyperlink"/>
            <w:noProof/>
            <w:lang w:val="bg-BG" w:eastAsia="zh-HK"/>
          </w:rPr>
          <w:t>Правата на Субектите на Данни</w:t>
        </w:r>
        <w:r>
          <w:rPr>
            <w:noProof/>
          </w:rPr>
          <w:tab/>
        </w:r>
        <w:r>
          <w:rPr>
            <w:noProof/>
          </w:rPr>
          <w:fldChar w:fldCharType="begin"/>
        </w:r>
        <w:r>
          <w:rPr>
            <w:noProof/>
          </w:rPr>
          <w:instrText xml:space="preserve"> PAGEREF _Toc514944074 \h </w:instrText>
        </w:r>
        <w:r>
          <w:rPr>
            <w:noProof/>
          </w:rPr>
        </w:r>
        <w:r>
          <w:rPr>
            <w:noProof/>
          </w:rPr>
          <w:fldChar w:fldCharType="separate"/>
        </w:r>
        <w:r>
          <w:rPr>
            <w:noProof/>
          </w:rPr>
          <w:t>4</w:t>
        </w:r>
        <w:r>
          <w:rPr>
            <w:noProof/>
          </w:rPr>
          <w:fldChar w:fldCharType="end"/>
        </w:r>
      </w:hyperlink>
    </w:p>
    <w:p w14:paraId="6464F325" w14:textId="61329943"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75" w:history="1">
        <w:r w:rsidRPr="004569DA">
          <w:rPr>
            <w:rStyle w:val="Hyperlink"/>
            <w:noProof/>
          </w:rPr>
          <w:t>5.</w:t>
        </w:r>
        <w:r>
          <w:rPr>
            <w:rFonts w:asciiTheme="minorHAnsi" w:eastAsiaTheme="minorEastAsia" w:hAnsiTheme="minorHAnsi" w:cstheme="minorBidi"/>
            <w:b w:val="0"/>
            <w:bCs w:val="0"/>
            <w:caps w:val="0"/>
            <w:noProof/>
            <w:sz w:val="22"/>
            <w:szCs w:val="22"/>
            <w:lang w:val="en-US"/>
          </w:rPr>
          <w:tab/>
        </w:r>
        <w:r w:rsidRPr="004569DA">
          <w:rPr>
            <w:rStyle w:val="Hyperlink"/>
            <w:noProof/>
            <w:lang w:val="bg-BG" w:eastAsia="zh-HK"/>
          </w:rPr>
          <w:t>Изисквания за валидна ЗДДС</w:t>
        </w:r>
        <w:r>
          <w:rPr>
            <w:noProof/>
          </w:rPr>
          <w:tab/>
        </w:r>
        <w:r>
          <w:rPr>
            <w:noProof/>
          </w:rPr>
          <w:fldChar w:fldCharType="begin"/>
        </w:r>
        <w:r>
          <w:rPr>
            <w:noProof/>
          </w:rPr>
          <w:instrText xml:space="preserve"> PAGEREF _Toc514944075 \h </w:instrText>
        </w:r>
        <w:r>
          <w:rPr>
            <w:noProof/>
          </w:rPr>
        </w:r>
        <w:r>
          <w:rPr>
            <w:noProof/>
          </w:rPr>
          <w:fldChar w:fldCharType="separate"/>
        </w:r>
        <w:r>
          <w:rPr>
            <w:noProof/>
          </w:rPr>
          <w:t>4</w:t>
        </w:r>
        <w:r>
          <w:rPr>
            <w:noProof/>
          </w:rPr>
          <w:fldChar w:fldCharType="end"/>
        </w:r>
      </w:hyperlink>
    </w:p>
    <w:p w14:paraId="0FD0D040" w14:textId="4E6DB0BB"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76" w:history="1">
        <w:r w:rsidRPr="004569DA">
          <w:rPr>
            <w:rStyle w:val="Hyperlink"/>
            <w:noProof/>
          </w:rPr>
          <w:t>6.</w:t>
        </w:r>
        <w:r>
          <w:rPr>
            <w:rFonts w:asciiTheme="minorHAnsi" w:eastAsiaTheme="minorEastAsia" w:hAnsiTheme="minorHAnsi" w:cstheme="minorBidi"/>
            <w:b w:val="0"/>
            <w:bCs w:val="0"/>
            <w:caps w:val="0"/>
            <w:noProof/>
            <w:sz w:val="22"/>
            <w:szCs w:val="22"/>
            <w:lang w:val="en-US"/>
          </w:rPr>
          <w:tab/>
        </w:r>
        <w:r w:rsidRPr="004569DA">
          <w:rPr>
            <w:rStyle w:val="Hyperlink"/>
            <w:noProof/>
            <w:lang w:val="bg-BG" w:eastAsia="zh-HK"/>
          </w:rPr>
          <w:t>ЗДСД Процес</w:t>
        </w:r>
        <w:r>
          <w:rPr>
            <w:noProof/>
          </w:rPr>
          <w:tab/>
        </w:r>
        <w:r>
          <w:rPr>
            <w:noProof/>
          </w:rPr>
          <w:fldChar w:fldCharType="begin"/>
        </w:r>
        <w:r>
          <w:rPr>
            <w:noProof/>
          </w:rPr>
          <w:instrText xml:space="preserve"> PAGEREF _Toc514944076 \h </w:instrText>
        </w:r>
        <w:r>
          <w:rPr>
            <w:noProof/>
          </w:rPr>
        </w:r>
        <w:r>
          <w:rPr>
            <w:noProof/>
          </w:rPr>
          <w:fldChar w:fldCharType="separate"/>
        </w:r>
        <w:r>
          <w:rPr>
            <w:noProof/>
          </w:rPr>
          <w:t>5</w:t>
        </w:r>
        <w:r>
          <w:rPr>
            <w:noProof/>
          </w:rPr>
          <w:fldChar w:fldCharType="end"/>
        </w:r>
      </w:hyperlink>
    </w:p>
    <w:p w14:paraId="58D1D9C0" w14:textId="146BCE32"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77" w:history="1">
        <w:r w:rsidRPr="004569DA">
          <w:rPr>
            <w:rStyle w:val="Hyperlink"/>
            <w:noProof/>
          </w:rPr>
          <w:t>6.1.</w:t>
        </w:r>
        <w:r>
          <w:rPr>
            <w:rFonts w:asciiTheme="minorHAnsi" w:eastAsiaTheme="minorEastAsia" w:hAnsiTheme="minorHAnsi" w:cstheme="minorBidi"/>
            <w:smallCaps w:val="0"/>
            <w:noProof/>
            <w:sz w:val="22"/>
            <w:szCs w:val="22"/>
            <w:lang w:val="en-US"/>
          </w:rPr>
          <w:tab/>
        </w:r>
        <w:r w:rsidRPr="004569DA">
          <w:rPr>
            <w:rStyle w:val="Hyperlink"/>
            <w:noProof/>
            <w:lang w:val="bg-BG"/>
          </w:rPr>
          <w:t>Искане</w:t>
        </w:r>
        <w:r>
          <w:rPr>
            <w:noProof/>
          </w:rPr>
          <w:tab/>
        </w:r>
        <w:r>
          <w:rPr>
            <w:noProof/>
          </w:rPr>
          <w:fldChar w:fldCharType="begin"/>
        </w:r>
        <w:r>
          <w:rPr>
            <w:noProof/>
          </w:rPr>
          <w:instrText xml:space="preserve"> PAGEREF _Toc514944077 \h </w:instrText>
        </w:r>
        <w:r>
          <w:rPr>
            <w:noProof/>
          </w:rPr>
        </w:r>
        <w:r>
          <w:rPr>
            <w:noProof/>
          </w:rPr>
          <w:fldChar w:fldCharType="separate"/>
        </w:r>
        <w:r>
          <w:rPr>
            <w:noProof/>
          </w:rPr>
          <w:t>5</w:t>
        </w:r>
        <w:r>
          <w:rPr>
            <w:noProof/>
          </w:rPr>
          <w:fldChar w:fldCharType="end"/>
        </w:r>
      </w:hyperlink>
    </w:p>
    <w:p w14:paraId="059B84ED" w14:textId="3A4B56BC"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78" w:history="1">
        <w:r w:rsidRPr="004569DA">
          <w:rPr>
            <w:rStyle w:val="Hyperlink"/>
            <w:noProof/>
            <w:lang w:eastAsia="zh-HK"/>
          </w:rPr>
          <w:t>6.2.</w:t>
        </w:r>
        <w:r>
          <w:rPr>
            <w:rFonts w:asciiTheme="minorHAnsi" w:eastAsiaTheme="minorEastAsia" w:hAnsiTheme="minorHAnsi" w:cstheme="minorBidi"/>
            <w:smallCaps w:val="0"/>
            <w:noProof/>
            <w:sz w:val="22"/>
            <w:szCs w:val="22"/>
            <w:lang w:val="en-US"/>
          </w:rPr>
          <w:tab/>
        </w:r>
        <w:r w:rsidRPr="004569DA">
          <w:rPr>
            <w:rStyle w:val="Hyperlink"/>
            <w:noProof/>
            <w:lang w:val="bg-BG" w:eastAsia="zh-HK"/>
          </w:rPr>
          <w:t>Проверка на идентичността</w:t>
        </w:r>
        <w:r>
          <w:rPr>
            <w:noProof/>
          </w:rPr>
          <w:tab/>
        </w:r>
        <w:r>
          <w:rPr>
            <w:noProof/>
          </w:rPr>
          <w:fldChar w:fldCharType="begin"/>
        </w:r>
        <w:r>
          <w:rPr>
            <w:noProof/>
          </w:rPr>
          <w:instrText xml:space="preserve"> PAGEREF _Toc514944078 \h </w:instrText>
        </w:r>
        <w:r>
          <w:rPr>
            <w:noProof/>
          </w:rPr>
        </w:r>
        <w:r>
          <w:rPr>
            <w:noProof/>
          </w:rPr>
          <w:fldChar w:fldCharType="separate"/>
        </w:r>
        <w:r>
          <w:rPr>
            <w:noProof/>
          </w:rPr>
          <w:t>5</w:t>
        </w:r>
        <w:r>
          <w:rPr>
            <w:noProof/>
          </w:rPr>
          <w:fldChar w:fldCharType="end"/>
        </w:r>
      </w:hyperlink>
    </w:p>
    <w:p w14:paraId="3A473A56" w14:textId="5BECAE3C"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79" w:history="1">
        <w:r w:rsidRPr="004569DA">
          <w:rPr>
            <w:rStyle w:val="Hyperlink"/>
            <w:noProof/>
            <w:lang w:eastAsia="zh-HK"/>
          </w:rPr>
          <w:t>6.3.</w:t>
        </w:r>
        <w:r>
          <w:rPr>
            <w:rFonts w:asciiTheme="minorHAnsi" w:eastAsiaTheme="minorEastAsia" w:hAnsiTheme="minorHAnsi" w:cstheme="minorBidi"/>
            <w:smallCaps w:val="0"/>
            <w:noProof/>
            <w:sz w:val="22"/>
            <w:szCs w:val="22"/>
            <w:lang w:val="en-US"/>
          </w:rPr>
          <w:tab/>
        </w:r>
        <w:r w:rsidRPr="004569DA">
          <w:rPr>
            <w:rStyle w:val="Hyperlink"/>
            <w:noProof/>
            <w:lang w:val="bg-BG" w:eastAsia="zh-HK"/>
          </w:rPr>
          <w:t>Информация за Заявка за Достъп до Данни на Субект</w:t>
        </w:r>
        <w:r>
          <w:rPr>
            <w:noProof/>
          </w:rPr>
          <w:tab/>
        </w:r>
        <w:r>
          <w:rPr>
            <w:noProof/>
          </w:rPr>
          <w:fldChar w:fldCharType="begin"/>
        </w:r>
        <w:r>
          <w:rPr>
            <w:noProof/>
          </w:rPr>
          <w:instrText xml:space="preserve"> PAGEREF _Toc514944079 \h </w:instrText>
        </w:r>
        <w:r>
          <w:rPr>
            <w:noProof/>
          </w:rPr>
        </w:r>
        <w:r>
          <w:rPr>
            <w:noProof/>
          </w:rPr>
          <w:fldChar w:fldCharType="separate"/>
        </w:r>
        <w:r>
          <w:rPr>
            <w:noProof/>
          </w:rPr>
          <w:t>5</w:t>
        </w:r>
        <w:r>
          <w:rPr>
            <w:noProof/>
          </w:rPr>
          <w:fldChar w:fldCharType="end"/>
        </w:r>
      </w:hyperlink>
    </w:p>
    <w:p w14:paraId="5995BE99" w14:textId="7A38901D"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80" w:history="1">
        <w:r w:rsidRPr="004569DA">
          <w:rPr>
            <w:rStyle w:val="Hyperlink"/>
            <w:noProof/>
            <w:lang w:eastAsia="zh-HK"/>
          </w:rPr>
          <w:t>6.4.</w:t>
        </w:r>
        <w:r>
          <w:rPr>
            <w:rFonts w:asciiTheme="minorHAnsi" w:eastAsiaTheme="minorEastAsia" w:hAnsiTheme="minorHAnsi" w:cstheme="minorBidi"/>
            <w:smallCaps w:val="0"/>
            <w:noProof/>
            <w:sz w:val="22"/>
            <w:szCs w:val="22"/>
            <w:lang w:val="en-US"/>
          </w:rPr>
          <w:tab/>
        </w:r>
        <w:r w:rsidRPr="004569DA">
          <w:rPr>
            <w:rStyle w:val="Hyperlink"/>
            <w:noProof/>
            <w:lang w:val="bg-BG" w:eastAsia="zh-HK"/>
          </w:rPr>
          <w:t>Преглед на Информация</w:t>
        </w:r>
        <w:r>
          <w:rPr>
            <w:noProof/>
          </w:rPr>
          <w:tab/>
        </w:r>
        <w:r>
          <w:rPr>
            <w:noProof/>
          </w:rPr>
          <w:fldChar w:fldCharType="begin"/>
        </w:r>
        <w:r>
          <w:rPr>
            <w:noProof/>
          </w:rPr>
          <w:instrText xml:space="preserve"> PAGEREF _Toc514944080 \h </w:instrText>
        </w:r>
        <w:r>
          <w:rPr>
            <w:noProof/>
          </w:rPr>
        </w:r>
        <w:r>
          <w:rPr>
            <w:noProof/>
          </w:rPr>
          <w:fldChar w:fldCharType="separate"/>
        </w:r>
        <w:r>
          <w:rPr>
            <w:noProof/>
          </w:rPr>
          <w:t>5</w:t>
        </w:r>
        <w:r>
          <w:rPr>
            <w:noProof/>
          </w:rPr>
          <w:fldChar w:fldCharType="end"/>
        </w:r>
      </w:hyperlink>
    </w:p>
    <w:p w14:paraId="60BDC6C0" w14:textId="7C384E8C"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81" w:history="1">
        <w:r w:rsidRPr="004569DA">
          <w:rPr>
            <w:rStyle w:val="Hyperlink"/>
            <w:noProof/>
            <w:lang w:eastAsia="zh-HK"/>
          </w:rPr>
          <w:t>6.5.</w:t>
        </w:r>
        <w:r>
          <w:rPr>
            <w:rFonts w:asciiTheme="minorHAnsi" w:eastAsiaTheme="minorEastAsia" w:hAnsiTheme="minorHAnsi" w:cstheme="minorBidi"/>
            <w:smallCaps w:val="0"/>
            <w:noProof/>
            <w:sz w:val="22"/>
            <w:szCs w:val="22"/>
            <w:lang w:val="en-US"/>
          </w:rPr>
          <w:tab/>
        </w:r>
        <w:r w:rsidRPr="004569DA">
          <w:rPr>
            <w:rStyle w:val="Hyperlink"/>
            <w:noProof/>
            <w:lang w:val="bg-BG" w:eastAsia="zh-HK"/>
          </w:rPr>
          <w:t>Отговор на Искането за Достъп</w:t>
        </w:r>
        <w:r>
          <w:rPr>
            <w:noProof/>
          </w:rPr>
          <w:tab/>
        </w:r>
        <w:r>
          <w:rPr>
            <w:noProof/>
          </w:rPr>
          <w:fldChar w:fldCharType="begin"/>
        </w:r>
        <w:r>
          <w:rPr>
            <w:noProof/>
          </w:rPr>
          <w:instrText xml:space="preserve"> PAGEREF _Toc514944081 \h </w:instrText>
        </w:r>
        <w:r>
          <w:rPr>
            <w:noProof/>
          </w:rPr>
        </w:r>
        <w:r>
          <w:rPr>
            <w:noProof/>
          </w:rPr>
          <w:fldChar w:fldCharType="separate"/>
        </w:r>
        <w:r>
          <w:rPr>
            <w:noProof/>
          </w:rPr>
          <w:t>6</w:t>
        </w:r>
        <w:r>
          <w:rPr>
            <w:noProof/>
          </w:rPr>
          <w:fldChar w:fldCharType="end"/>
        </w:r>
      </w:hyperlink>
    </w:p>
    <w:p w14:paraId="6B7EA56A" w14:textId="6E402488" w:rsidR="005E4C33" w:rsidRDefault="005E4C33">
      <w:pPr>
        <w:pStyle w:val="TOC2"/>
        <w:tabs>
          <w:tab w:val="left" w:pos="880"/>
          <w:tab w:val="right" w:leader="dot" w:pos="9062"/>
        </w:tabs>
        <w:rPr>
          <w:rFonts w:asciiTheme="minorHAnsi" w:eastAsiaTheme="minorEastAsia" w:hAnsiTheme="minorHAnsi" w:cstheme="minorBidi"/>
          <w:smallCaps w:val="0"/>
          <w:noProof/>
          <w:sz w:val="22"/>
          <w:szCs w:val="22"/>
          <w:lang w:val="en-US"/>
        </w:rPr>
      </w:pPr>
      <w:hyperlink w:anchor="_Toc514944082" w:history="1">
        <w:r w:rsidRPr="004569DA">
          <w:rPr>
            <w:rStyle w:val="Hyperlink"/>
            <w:noProof/>
            <w:lang w:eastAsia="zh-HK"/>
          </w:rPr>
          <w:t>6.6.</w:t>
        </w:r>
        <w:r>
          <w:rPr>
            <w:rFonts w:asciiTheme="minorHAnsi" w:eastAsiaTheme="minorEastAsia" w:hAnsiTheme="minorHAnsi" w:cstheme="minorBidi"/>
            <w:smallCaps w:val="0"/>
            <w:noProof/>
            <w:sz w:val="22"/>
            <w:szCs w:val="22"/>
            <w:lang w:val="en-US"/>
          </w:rPr>
          <w:tab/>
        </w:r>
        <w:r w:rsidRPr="004569DA">
          <w:rPr>
            <w:rStyle w:val="Hyperlink"/>
            <w:noProof/>
            <w:lang w:val="bg-BG" w:eastAsia="zh-HK"/>
          </w:rPr>
          <w:t>Архивиране</w:t>
        </w:r>
        <w:r>
          <w:rPr>
            <w:noProof/>
          </w:rPr>
          <w:tab/>
        </w:r>
        <w:r>
          <w:rPr>
            <w:noProof/>
          </w:rPr>
          <w:fldChar w:fldCharType="begin"/>
        </w:r>
        <w:r>
          <w:rPr>
            <w:noProof/>
          </w:rPr>
          <w:instrText xml:space="preserve"> PAGEREF _Toc514944082 \h </w:instrText>
        </w:r>
        <w:r>
          <w:rPr>
            <w:noProof/>
          </w:rPr>
        </w:r>
        <w:r>
          <w:rPr>
            <w:noProof/>
          </w:rPr>
          <w:fldChar w:fldCharType="separate"/>
        </w:r>
        <w:r>
          <w:rPr>
            <w:noProof/>
          </w:rPr>
          <w:t>6</w:t>
        </w:r>
        <w:r>
          <w:rPr>
            <w:noProof/>
          </w:rPr>
          <w:fldChar w:fldCharType="end"/>
        </w:r>
      </w:hyperlink>
    </w:p>
    <w:p w14:paraId="749CC266" w14:textId="62F509C8"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83" w:history="1">
        <w:r w:rsidRPr="004569DA">
          <w:rPr>
            <w:rStyle w:val="Hyperlink"/>
            <w:noProof/>
          </w:rPr>
          <w:t>7.</w:t>
        </w:r>
        <w:r>
          <w:rPr>
            <w:rFonts w:asciiTheme="minorHAnsi" w:eastAsiaTheme="minorEastAsia" w:hAnsiTheme="minorHAnsi" w:cstheme="minorBidi"/>
            <w:b w:val="0"/>
            <w:bCs w:val="0"/>
            <w:caps w:val="0"/>
            <w:noProof/>
            <w:sz w:val="22"/>
            <w:szCs w:val="22"/>
            <w:lang w:val="en-US"/>
          </w:rPr>
          <w:tab/>
        </w:r>
        <w:r w:rsidRPr="004569DA">
          <w:rPr>
            <w:rStyle w:val="Hyperlink"/>
            <w:noProof/>
            <w:lang w:val="bg-BG"/>
          </w:rPr>
          <w:t>Изключения</w:t>
        </w:r>
        <w:r>
          <w:rPr>
            <w:noProof/>
          </w:rPr>
          <w:tab/>
        </w:r>
        <w:r>
          <w:rPr>
            <w:noProof/>
          </w:rPr>
          <w:fldChar w:fldCharType="begin"/>
        </w:r>
        <w:r>
          <w:rPr>
            <w:noProof/>
          </w:rPr>
          <w:instrText xml:space="preserve"> PAGEREF _Toc514944083 \h </w:instrText>
        </w:r>
        <w:r>
          <w:rPr>
            <w:noProof/>
          </w:rPr>
        </w:r>
        <w:r>
          <w:rPr>
            <w:noProof/>
          </w:rPr>
          <w:fldChar w:fldCharType="separate"/>
        </w:r>
        <w:r>
          <w:rPr>
            <w:noProof/>
          </w:rPr>
          <w:t>6</w:t>
        </w:r>
        <w:r>
          <w:rPr>
            <w:noProof/>
          </w:rPr>
          <w:fldChar w:fldCharType="end"/>
        </w:r>
      </w:hyperlink>
    </w:p>
    <w:p w14:paraId="3CDABCAA" w14:textId="4208E9AD"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84" w:history="1">
        <w:r w:rsidRPr="004569DA">
          <w:rPr>
            <w:rStyle w:val="Hyperlink"/>
            <w:noProof/>
          </w:rPr>
          <w:t>8.</w:t>
        </w:r>
        <w:r>
          <w:rPr>
            <w:rFonts w:asciiTheme="minorHAnsi" w:eastAsiaTheme="minorEastAsia" w:hAnsiTheme="minorHAnsi" w:cstheme="minorBidi"/>
            <w:b w:val="0"/>
            <w:bCs w:val="0"/>
            <w:caps w:val="0"/>
            <w:noProof/>
            <w:sz w:val="22"/>
            <w:szCs w:val="22"/>
            <w:lang w:val="en-US"/>
          </w:rPr>
          <w:tab/>
        </w:r>
        <w:r w:rsidRPr="004569DA">
          <w:rPr>
            <w:rStyle w:val="Hyperlink"/>
            <w:rFonts w:eastAsia="PMingLiU"/>
            <w:noProof/>
            <w:lang w:val="bg-BG" w:eastAsia="zh-HK"/>
          </w:rPr>
          <w:t xml:space="preserve">Отказ на </w:t>
        </w:r>
        <w:r w:rsidRPr="004569DA">
          <w:rPr>
            <w:rStyle w:val="Hyperlink"/>
            <w:noProof/>
            <w:lang w:val="bg-BG"/>
          </w:rPr>
          <w:t>Заявка за Достъп до Данни на Субект</w:t>
        </w:r>
        <w:r>
          <w:rPr>
            <w:noProof/>
          </w:rPr>
          <w:tab/>
        </w:r>
        <w:r>
          <w:rPr>
            <w:noProof/>
          </w:rPr>
          <w:fldChar w:fldCharType="begin"/>
        </w:r>
        <w:r>
          <w:rPr>
            <w:noProof/>
          </w:rPr>
          <w:instrText xml:space="preserve"> PAGEREF _Toc514944084 \h </w:instrText>
        </w:r>
        <w:r>
          <w:rPr>
            <w:noProof/>
          </w:rPr>
        </w:r>
        <w:r>
          <w:rPr>
            <w:noProof/>
          </w:rPr>
          <w:fldChar w:fldCharType="separate"/>
        </w:r>
        <w:r>
          <w:rPr>
            <w:noProof/>
          </w:rPr>
          <w:t>7</w:t>
        </w:r>
        <w:r>
          <w:rPr>
            <w:noProof/>
          </w:rPr>
          <w:fldChar w:fldCharType="end"/>
        </w:r>
      </w:hyperlink>
    </w:p>
    <w:p w14:paraId="2E84981B" w14:textId="09A0B86F" w:rsidR="005E4C33" w:rsidRDefault="005E4C33">
      <w:pPr>
        <w:pStyle w:val="TOC1"/>
        <w:tabs>
          <w:tab w:val="left" w:pos="440"/>
          <w:tab w:val="right" w:leader="dot" w:pos="9062"/>
        </w:tabs>
        <w:rPr>
          <w:rFonts w:asciiTheme="minorHAnsi" w:eastAsiaTheme="minorEastAsia" w:hAnsiTheme="minorHAnsi" w:cstheme="minorBidi"/>
          <w:b w:val="0"/>
          <w:bCs w:val="0"/>
          <w:caps w:val="0"/>
          <w:noProof/>
          <w:sz w:val="22"/>
          <w:szCs w:val="22"/>
          <w:lang w:val="en-US"/>
        </w:rPr>
      </w:pPr>
      <w:hyperlink w:anchor="_Toc514944085" w:history="1">
        <w:r w:rsidRPr="004569DA">
          <w:rPr>
            <w:rStyle w:val="Hyperlink"/>
            <w:noProof/>
            <w:lang w:eastAsia="zh-HK"/>
          </w:rPr>
          <w:t>9.</w:t>
        </w:r>
        <w:r>
          <w:rPr>
            <w:rFonts w:asciiTheme="minorHAnsi" w:eastAsiaTheme="minorEastAsia" w:hAnsiTheme="minorHAnsi" w:cstheme="minorBidi"/>
            <w:b w:val="0"/>
            <w:bCs w:val="0"/>
            <w:caps w:val="0"/>
            <w:noProof/>
            <w:sz w:val="22"/>
            <w:szCs w:val="22"/>
            <w:lang w:val="en-US"/>
          </w:rPr>
          <w:tab/>
        </w:r>
        <w:r w:rsidRPr="004569DA">
          <w:rPr>
            <w:rStyle w:val="Hyperlink"/>
            <w:noProof/>
            <w:lang w:val="bg-BG" w:eastAsia="zh-HK"/>
          </w:rPr>
          <w:t>Отговорности</w:t>
        </w:r>
        <w:r>
          <w:rPr>
            <w:noProof/>
          </w:rPr>
          <w:tab/>
        </w:r>
        <w:r>
          <w:rPr>
            <w:noProof/>
          </w:rPr>
          <w:fldChar w:fldCharType="begin"/>
        </w:r>
        <w:r>
          <w:rPr>
            <w:noProof/>
          </w:rPr>
          <w:instrText xml:space="preserve"> PAGEREF _Toc514944085 \h </w:instrText>
        </w:r>
        <w:r>
          <w:rPr>
            <w:noProof/>
          </w:rPr>
        </w:r>
        <w:r>
          <w:rPr>
            <w:noProof/>
          </w:rPr>
          <w:fldChar w:fldCharType="separate"/>
        </w:r>
        <w:r>
          <w:rPr>
            <w:noProof/>
          </w:rPr>
          <w:t>7</w:t>
        </w:r>
        <w:r>
          <w:rPr>
            <w:noProof/>
          </w:rPr>
          <w:fldChar w:fldCharType="end"/>
        </w:r>
      </w:hyperlink>
    </w:p>
    <w:p w14:paraId="2FCC0F30" w14:textId="7CF1095F" w:rsidR="005E4C33" w:rsidRDefault="005E4C33">
      <w:pPr>
        <w:pStyle w:val="TOC1"/>
        <w:tabs>
          <w:tab w:val="left" w:pos="660"/>
          <w:tab w:val="right" w:leader="dot" w:pos="9062"/>
        </w:tabs>
        <w:rPr>
          <w:rFonts w:asciiTheme="minorHAnsi" w:eastAsiaTheme="minorEastAsia" w:hAnsiTheme="minorHAnsi" w:cstheme="minorBidi"/>
          <w:b w:val="0"/>
          <w:bCs w:val="0"/>
          <w:caps w:val="0"/>
          <w:noProof/>
          <w:sz w:val="22"/>
          <w:szCs w:val="22"/>
          <w:lang w:val="en-US"/>
        </w:rPr>
      </w:pPr>
      <w:hyperlink w:anchor="_Toc514944086" w:history="1">
        <w:r w:rsidRPr="004569DA">
          <w:rPr>
            <w:rStyle w:val="Hyperlink"/>
            <w:noProof/>
            <w:lang w:eastAsia="zh-HK"/>
          </w:rPr>
          <w:t>10.</w:t>
        </w:r>
        <w:r>
          <w:rPr>
            <w:rFonts w:asciiTheme="minorHAnsi" w:eastAsiaTheme="minorEastAsia" w:hAnsiTheme="minorHAnsi" w:cstheme="minorBidi"/>
            <w:b w:val="0"/>
            <w:bCs w:val="0"/>
            <w:caps w:val="0"/>
            <w:noProof/>
            <w:sz w:val="22"/>
            <w:szCs w:val="22"/>
            <w:lang w:val="en-US"/>
          </w:rPr>
          <w:tab/>
        </w:r>
        <w:r w:rsidRPr="004569DA">
          <w:rPr>
            <w:rStyle w:val="Hyperlink"/>
            <w:noProof/>
            <w:lang w:val="bg-BG"/>
          </w:rPr>
          <w:t>Валидност и управление на документи</w:t>
        </w:r>
        <w:r>
          <w:rPr>
            <w:noProof/>
          </w:rPr>
          <w:tab/>
        </w:r>
        <w:r>
          <w:rPr>
            <w:noProof/>
          </w:rPr>
          <w:fldChar w:fldCharType="begin"/>
        </w:r>
        <w:r>
          <w:rPr>
            <w:noProof/>
          </w:rPr>
          <w:instrText xml:space="preserve"> PAGEREF _Toc514944086 \h </w:instrText>
        </w:r>
        <w:r>
          <w:rPr>
            <w:noProof/>
          </w:rPr>
        </w:r>
        <w:r>
          <w:rPr>
            <w:noProof/>
          </w:rPr>
          <w:fldChar w:fldCharType="separate"/>
        </w:r>
        <w:r>
          <w:rPr>
            <w:noProof/>
          </w:rPr>
          <w:t>8</w:t>
        </w:r>
        <w:r>
          <w:rPr>
            <w:noProof/>
          </w:rPr>
          <w:fldChar w:fldCharType="end"/>
        </w:r>
      </w:hyperlink>
    </w:p>
    <w:p w14:paraId="426F73F0" w14:textId="48A1FDEB" w:rsidR="005E4C33" w:rsidRDefault="005E4C33">
      <w:pPr>
        <w:pStyle w:val="TOC1"/>
        <w:tabs>
          <w:tab w:val="right" w:leader="dot" w:pos="9062"/>
        </w:tabs>
        <w:rPr>
          <w:rFonts w:asciiTheme="minorHAnsi" w:eastAsiaTheme="minorEastAsia" w:hAnsiTheme="minorHAnsi" w:cstheme="minorBidi"/>
          <w:b w:val="0"/>
          <w:bCs w:val="0"/>
          <w:caps w:val="0"/>
          <w:noProof/>
          <w:sz w:val="22"/>
          <w:szCs w:val="22"/>
          <w:lang w:val="en-US"/>
        </w:rPr>
      </w:pPr>
      <w:hyperlink w:anchor="_Toc514944087" w:history="1">
        <w:r w:rsidRPr="004569DA">
          <w:rPr>
            <w:rStyle w:val="Hyperlink"/>
            <w:noProof/>
            <w:lang w:val="bg-BG"/>
          </w:rPr>
          <w:t>Приложение: Блок-схема на Заявката за Достъп до Данни на Субект</w:t>
        </w:r>
        <w:r>
          <w:rPr>
            <w:noProof/>
          </w:rPr>
          <w:tab/>
        </w:r>
        <w:r>
          <w:rPr>
            <w:noProof/>
          </w:rPr>
          <w:fldChar w:fldCharType="begin"/>
        </w:r>
        <w:r>
          <w:rPr>
            <w:noProof/>
          </w:rPr>
          <w:instrText xml:space="preserve"> PAGEREF _Toc514944087 \h </w:instrText>
        </w:r>
        <w:r>
          <w:rPr>
            <w:noProof/>
          </w:rPr>
        </w:r>
        <w:r>
          <w:rPr>
            <w:noProof/>
          </w:rPr>
          <w:fldChar w:fldCharType="separate"/>
        </w:r>
        <w:r>
          <w:rPr>
            <w:noProof/>
          </w:rPr>
          <w:t>9</w:t>
        </w:r>
        <w:r>
          <w:rPr>
            <w:noProof/>
          </w:rPr>
          <w:fldChar w:fldCharType="end"/>
        </w:r>
      </w:hyperlink>
    </w:p>
    <w:p w14:paraId="564C6243" w14:textId="7D536BE0" w:rsidR="00BB2B81" w:rsidRPr="00921BDF" w:rsidRDefault="00FE694B" w:rsidP="00BB2B81">
      <w:r w:rsidRPr="00921BDF">
        <w:fldChar w:fldCharType="end"/>
      </w:r>
    </w:p>
    <w:p w14:paraId="4B6297F4" w14:textId="77777777" w:rsidR="00BB2B81" w:rsidRPr="00921BDF" w:rsidRDefault="00BB2B81">
      <w:pPr>
        <w:spacing w:after="0" w:line="240" w:lineRule="auto"/>
      </w:pPr>
      <w:r w:rsidRPr="00921BDF">
        <w:br w:type="page"/>
      </w:r>
    </w:p>
    <w:p w14:paraId="206C4FE6" w14:textId="774ACE85" w:rsidR="00DA04D7" w:rsidRPr="00921BDF" w:rsidRDefault="00733867">
      <w:pPr>
        <w:pStyle w:val="Heading1"/>
        <w:numPr>
          <w:ilvl w:val="0"/>
          <w:numId w:val="2"/>
        </w:numPr>
      </w:pPr>
      <w:bookmarkStart w:id="1" w:name="_Toc514944071"/>
      <w:r>
        <w:rPr>
          <w:lang w:val="bg-BG"/>
        </w:rPr>
        <w:lastRenderedPageBreak/>
        <w:t>Обхват, предназначение и ползватели</w:t>
      </w:r>
      <w:bookmarkEnd w:id="1"/>
    </w:p>
    <w:p w14:paraId="57E79C25" w14:textId="10DFD5C3" w:rsidR="00733867" w:rsidRPr="00733867" w:rsidRDefault="00733867" w:rsidP="00733867">
      <w:pPr>
        <w:jc w:val="both"/>
        <w:rPr>
          <w:rFonts w:eastAsia="PMingLiU" w:cs="Calibri"/>
          <w:szCs w:val="24"/>
          <w:lang w:val="bg-BG" w:eastAsia="zh-HK"/>
        </w:rPr>
      </w:pPr>
      <w:r w:rsidRPr="00733867">
        <w:rPr>
          <w:rFonts w:eastAsia="PMingLiU" w:cs="Calibri"/>
          <w:szCs w:val="24"/>
          <w:lang w:val="bg-BG" w:eastAsia="zh-HK"/>
        </w:rPr>
        <w:t xml:space="preserve">Тази процедура определя основните характеристики, свързани с обработката или отговорите на искания за достъп до лични данни, направени от субектите на данни, техните представители или други заинтересовани страни. Тази процедура ще позволи на </w:t>
      </w:r>
      <w:r w:rsidR="000729A0" w:rsidRPr="000729A0">
        <w:rPr>
          <w:lang w:val="bg-BG"/>
        </w:rPr>
        <w:t>Линк ит ООД</w:t>
      </w:r>
      <w:r w:rsidRPr="009B7477">
        <w:rPr>
          <w:lang w:val="bg-BG"/>
        </w:rPr>
        <w:t xml:space="preserve">, </w:t>
      </w:r>
      <w:r>
        <w:rPr>
          <w:lang w:val="bg-BG"/>
        </w:rPr>
        <w:t xml:space="preserve">(наричана по-долу </w:t>
      </w:r>
      <w:r>
        <w:rPr>
          <w:lang w:val="en-US"/>
        </w:rPr>
        <w:t>“</w:t>
      </w:r>
      <w:r>
        <w:rPr>
          <w:lang w:val="bg-BG"/>
        </w:rPr>
        <w:t>Дружеството</w:t>
      </w:r>
      <w:r>
        <w:rPr>
          <w:lang w:val="en-US"/>
        </w:rPr>
        <w:t>”</w:t>
      </w:r>
      <w:r>
        <w:rPr>
          <w:lang w:val="bg-BG"/>
        </w:rPr>
        <w:t>),</w:t>
      </w:r>
      <w:r w:rsidRPr="00733867">
        <w:rPr>
          <w:rFonts w:eastAsia="PMingLiU" w:cs="Calibri"/>
          <w:szCs w:val="24"/>
          <w:lang w:val="bg-BG" w:eastAsia="zh-HK"/>
        </w:rPr>
        <w:t xml:space="preserve"> да спазва законовите си задължения, да осигури по-добра грижа за клиентите, да подобри прозрачността, да даде възможност на отделните лица да потвърдят, че информацията, която се </w:t>
      </w:r>
      <w:r w:rsidR="00221A97">
        <w:rPr>
          <w:rFonts w:eastAsia="PMingLiU" w:cs="Calibri"/>
          <w:szCs w:val="24"/>
          <w:lang w:val="bg-BG" w:eastAsia="zh-HK"/>
        </w:rPr>
        <w:t>съхранява</w:t>
      </w:r>
      <w:r w:rsidRPr="00733867">
        <w:rPr>
          <w:rFonts w:eastAsia="PMingLiU" w:cs="Calibri"/>
          <w:szCs w:val="24"/>
          <w:lang w:val="bg-BG" w:eastAsia="zh-HK"/>
        </w:rPr>
        <w:t xml:space="preserve"> за тях, е точна</w:t>
      </w:r>
      <w:r w:rsidR="00221A97">
        <w:rPr>
          <w:rFonts w:eastAsia="PMingLiU" w:cs="Calibri"/>
          <w:szCs w:val="24"/>
          <w:lang w:val="bg-BG" w:eastAsia="zh-HK"/>
        </w:rPr>
        <w:t>, както</w:t>
      </w:r>
      <w:r w:rsidRPr="00733867">
        <w:rPr>
          <w:rFonts w:eastAsia="PMingLiU" w:cs="Calibri"/>
          <w:szCs w:val="24"/>
          <w:lang w:val="bg-BG" w:eastAsia="zh-HK"/>
        </w:rPr>
        <w:t xml:space="preserve"> и</w:t>
      </w:r>
      <w:r w:rsidR="00221A97">
        <w:rPr>
          <w:rFonts w:eastAsia="PMingLiU" w:cs="Calibri"/>
          <w:szCs w:val="24"/>
          <w:lang w:val="bg-BG" w:eastAsia="zh-HK"/>
        </w:rPr>
        <w:t xml:space="preserve"> да повиши нивото на доверие на </w:t>
      </w:r>
      <w:r w:rsidRPr="00733867">
        <w:rPr>
          <w:rFonts w:eastAsia="PMingLiU" w:cs="Calibri"/>
          <w:szCs w:val="24"/>
          <w:lang w:val="bg-BG" w:eastAsia="zh-HK"/>
        </w:rPr>
        <w:t xml:space="preserve">лицата </w:t>
      </w:r>
      <w:r w:rsidR="00221A97">
        <w:rPr>
          <w:rFonts w:eastAsia="PMingLiU" w:cs="Calibri"/>
          <w:szCs w:val="24"/>
          <w:lang w:val="bg-BG" w:eastAsia="zh-HK"/>
        </w:rPr>
        <w:t>относно</w:t>
      </w:r>
      <w:r w:rsidRPr="00733867">
        <w:rPr>
          <w:rFonts w:eastAsia="PMingLiU" w:cs="Calibri"/>
          <w:szCs w:val="24"/>
          <w:lang w:val="bg-BG" w:eastAsia="zh-HK"/>
        </w:rPr>
        <w:t xml:space="preserve"> информацията, която се води за тях.</w:t>
      </w:r>
    </w:p>
    <w:p w14:paraId="6B5E16F9" w14:textId="77777777" w:rsidR="00733867" w:rsidRPr="00733867" w:rsidRDefault="00733867" w:rsidP="00733867">
      <w:pPr>
        <w:jc w:val="both"/>
        <w:rPr>
          <w:rFonts w:eastAsia="PMingLiU" w:cs="Calibri"/>
          <w:szCs w:val="24"/>
          <w:lang w:val="bg-BG" w:eastAsia="zh-HK"/>
        </w:rPr>
      </w:pPr>
      <w:r w:rsidRPr="00733867">
        <w:rPr>
          <w:rFonts w:eastAsia="PMingLiU" w:cs="Calibri"/>
          <w:szCs w:val="24"/>
          <w:lang w:val="bg-BG" w:eastAsia="zh-HK"/>
        </w:rPr>
        <w:t>Тази процедура се прилага широко във всички предприятия или дъщерни дружества, притежавани или експлоатирани от дружеството, но не засяга никакви държавни или местни закони или разпоредби, които иначе биха могли да бъдат приложими.</w:t>
      </w:r>
    </w:p>
    <w:p w14:paraId="36E27568" w14:textId="4131B8A2" w:rsidR="00DA04D7" w:rsidRPr="00AB106C" w:rsidRDefault="00733867" w:rsidP="00AB106C">
      <w:pPr>
        <w:jc w:val="both"/>
        <w:rPr>
          <w:lang w:val="bg-BG"/>
        </w:rPr>
      </w:pPr>
      <w:r w:rsidRPr="00733867">
        <w:rPr>
          <w:rFonts w:eastAsia="PMingLiU" w:cs="Calibri"/>
          <w:szCs w:val="24"/>
          <w:lang w:val="bg-BG" w:eastAsia="zh-HK"/>
        </w:rPr>
        <w:t xml:space="preserve">Тази процедура се прилага за служители, които обработват заявки за достъп на субекти на данни, като например </w:t>
      </w:r>
      <w:r w:rsidRPr="00AB106C">
        <w:rPr>
          <w:lang w:val="bg-BG"/>
        </w:rPr>
        <w:t>С</w:t>
      </w:r>
      <w:r w:rsidR="008445C6" w:rsidRPr="00AB106C">
        <w:rPr>
          <w:lang w:val="bg-BG"/>
        </w:rPr>
        <w:t>лужителя</w:t>
      </w:r>
      <w:r w:rsidRPr="00AB106C">
        <w:rPr>
          <w:lang w:val="bg-BG"/>
        </w:rPr>
        <w:t xml:space="preserve"> по Защита на Данните </w:t>
      </w:r>
      <w:r w:rsidRPr="00733867">
        <w:rPr>
          <w:rFonts w:eastAsia="PMingLiU" w:cs="Calibri"/>
          <w:szCs w:val="24"/>
          <w:lang w:val="bg-BG" w:eastAsia="zh-HK"/>
        </w:rPr>
        <w:t>.</w:t>
      </w:r>
    </w:p>
    <w:p w14:paraId="28BEEFDF" w14:textId="0B9672E3" w:rsidR="00DA04D7" w:rsidRPr="00921BDF" w:rsidRDefault="00733867">
      <w:pPr>
        <w:pStyle w:val="Heading1"/>
        <w:numPr>
          <w:ilvl w:val="0"/>
          <w:numId w:val="2"/>
        </w:numPr>
      </w:pPr>
      <w:bookmarkStart w:id="2" w:name="_Toc514944072"/>
      <w:r>
        <w:rPr>
          <w:lang w:val="bg-BG"/>
        </w:rPr>
        <w:t>Референтни Документи</w:t>
      </w:r>
      <w:bookmarkEnd w:id="2"/>
    </w:p>
    <w:p w14:paraId="24FFDCAF" w14:textId="77777777" w:rsidR="008445C6" w:rsidRPr="00795383" w:rsidRDefault="008445C6" w:rsidP="00AB106C">
      <w:pPr>
        <w:pStyle w:val="ListParagraph"/>
        <w:numPr>
          <w:ilvl w:val="0"/>
          <w:numId w:val="11"/>
        </w:numPr>
        <w:mirrorIndents/>
        <w:jc w:val="both"/>
        <w:rPr>
          <w:lang w:val="bg-BG"/>
        </w:rPr>
      </w:pPr>
      <w:r w:rsidRPr="009B7477">
        <w:t xml:space="preserve">EU GDPR 2016/679 (Регламент (ЕС) 2016/679 на Европейския парламент и на Съвета от </w:t>
      </w:r>
      <w:r w:rsidRPr="00795383">
        <w:rPr>
          <w:lang w:val="bg-BG"/>
        </w:rPr>
        <w:t>27 април 2016 г. за защита на физическите лица при обработването на лични данни и за свободното движение на такива данни и за отмяна на Директива 95/46 / ЕО)</w:t>
      </w:r>
    </w:p>
    <w:p w14:paraId="228208C1" w14:textId="77777777" w:rsidR="00AB106C" w:rsidRPr="00675369" w:rsidRDefault="00AB106C" w:rsidP="00AB106C">
      <w:pPr>
        <w:pStyle w:val="ListParagraph"/>
        <w:numPr>
          <w:ilvl w:val="0"/>
          <w:numId w:val="11"/>
        </w:numPr>
        <w:mirrorIndents/>
        <w:jc w:val="both"/>
        <w:rPr>
          <w:lang w:val="bg-BG"/>
        </w:rPr>
      </w:pPr>
      <w:r>
        <w:rPr>
          <w:lang w:val="bg-BG"/>
        </w:rPr>
        <w:t>Закон за защита на личните данни</w:t>
      </w:r>
    </w:p>
    <w:p w14:paraId="401E4FD1" w14:textId="1F7D6641" w:rsidR="00DA04D7" w:rsidRPr="00AB106C" w:rsidRDefault="00AB106C" w:rsidP="00AB106C">
      <w:pPr>
        <w:pStyle w:val="ListParagraph"/>
        <w:numPr>
          <w:ilvl w:val="0"/>
          <w:numId w:val="11"/>
        </w:numPr>
        <w:mirrorIndents/>
        <w:rPr>
          <w:lang w:val="bg-BG"/>
        </w:rPr>
      </w:pPr>
      <w:r w:rsidRPr="00675369">
        <w:rPr>
          <w:lang w:val="bg-BG"/>
        </w:rPr>
        <w:t>НАРЕДБА № 1</w:t>
      </w:r>
      <w:r>
        <w:rPr>
          <w:lang w:val="bg-BG"/>
        </w:rPr>
        <w:t xml:space="preserve"> от </w:t>
      </w:r>
      <w:r w:rsidRPr="00675369">
        <w:rPr>
          <w:lang w:val="bg-BG"/>
        </w:rPr>
        <w:t>30.01.2013 г. за минималното ниво на технически и организационни мерки и допуст</w:t>
      </w:r>
      <w:r>
        <w:rPr>
          <w:lang w:val="bg-BG"/>
        </w:rPr>
        <w:t>имия вид защита на личните данни</w:t>
      </w:r>
    </w:p>
    <w:p w14:paraId="65E8DF36" w14:textId="4EAACA7C" w:rsidR="00DA04D7" w:rsidRPr="00921BDF" w:rsidRDefault="00733867" w:rsidP="00733867">
      <w:pPr>
        <w:pStyle w:val="Heading1"/>
        <w:numPr>
          <w:ilvl w:val="0"/>
          <w:numId w:val="2"/>
        </w:numPr>
      </w:pPr>
      <w:bookmarkStart w:id="3" w:name="_Toc514944073"/>
      <w:r>
        <w:rPr>
          <w:lang w:val="bg-BG"/>
        </w:rPr>
        <w:t xml:space="preserve">Заявка за Достъп </w:t>
      </w:r>
      <w:r w:rsidR="005C6CDF">
        <w:rPr>
          <w:lang w:val="bg-BG"/>
        </w:rPr>
        <w:t xml:space="preserve">до Данни </w:t>
      </w:r>
      <w:r>
        <w:rPr>
          <w:lang w:val="bg-BG"/>
        </w:rPr>
        <w:t>на Субект (</w:t>
      </w:r>
      <w:r w:rsidRPr="00921BDF">
        <w:t>“</w:t>
      </w:r>
      <w:r w:rsidR="005C6CDF">
        <w:rPr>
          <w:lang w:val="bg-BG"/>
        </w:rPr>
        <w:t>ЗД</w:t>
      </w:r>
      <w:r>
        <w:rPr>
          <w:lang w:val="bg-BG"/>
        </w:rPr>
        <w:t>Д</w:t>
      </w:r>
      <w:r w:rsidR="005C6CDF">
        <w:rPr>
          <w:lang w:val="bg-BG"/>
        </w:rPr>
        <w:t>С</w:t>
      </w:r>
      <w:r w:rsidRPr="00921BDF">
        <w:t>“</w:t>
      </w:r>
      <w:r>
        <w:rPr>
          <w:lang w:val="bg-BG"/>
        </w:rPr>
        <w:t>)</w:t>
      </w:r>
      <w:bookmarkEnd w:id="3"/>
    </w:p>
    <w:p w14:paraId="31C8161A" w14:textId="29E907AC" w:rsidR="00DA04D7" w:rsidRPr="00921BDF" w:rsidRDefault="00D0218E" w:rsidP="00D0218E">
      <w:pPr>
        <w:jc w:val="both"/>
      </w:pPr>
      <w:r w:rsidRPr="00D0218E">
        <w:rPr>
          <w:rFonts w:cs="Calibri"/>
          <w:lang w:val="bg-BG"/>
        </w:rPr>
        <w:t xml:space="preserve">Заявка за Достъп </w:t>
      </w:r>
      <w:r w:rsidR="005C6CDF">
        <w:rPr>
          <w:rFonts w:cs="Calibri"/>
          <w:lang w:val="bg-BG"/>
        </w:rPr>
        <w:t>до</w:t>
      </w:r>
      <w:r w:rsidR="005C6CDF" w:rsidRPr="00D0218E">
        <w:rPr>
          <w:rFonts w:cs="Calibri"/>
          <w:lang w:val="bg-BG"/>
        </w:rPr>
        <w:t xml:space="preserve"> Данни </w:t>
      </w:r>
      <w:r w:rsidRPr="00D0218E">
        <w:rPr>
          <w:rFonts w:cs="Calibri"/>
          <w:lang w:val="bg-BG"/>
        </w:rPr>
        <w:t xml:space="preserve">на Субект </w:t>
      </w:r>
      <w:r w:rsidR="005C6CDF">
        <w:rPr>
          <w:rFonts w:cs="Calibri"/>
          <w:lang w:val="bg-BG"/>
        </w:rPr>
        <w:t>(ЗД</w:t>
      </w:r>
      <w:r w:rsidRPr="00D0218E">
        <w:rPr>
          <w:rFonts w:cs="Calibri"/>
          <w:lang w:val="bg-BG"/>
        </w:rPr>
        <w:t>Д</w:t>
      </w:r>
      <w:r w:rsidR="005C6CDF">
        <w:rPr>
          <w:rFonts w:cs="Calibri"/>
          <w:lang w:val="bg-BG"/>
        </w:rPr>
        <w:t>С</w:t>
      </w:r>
      <w:r w:rsidRPr="00D0218E">
        <w:rPr>
          <w:rFonts w:cs="Calibri"/>
          <w:lang w:val="bg-BG"/>
        </w:rPr>
        <w:t xml:space="preserve">) е всяко искане, направено от физическо лице или от законен представител на физическо лице за информация, държана от компанията относно това лице. Заявката за достъп до обект на данни предоставя право </w:t>
      </w:r>
      <w:r>
        <w:rPr>
          <w:rFonts w:cs="Calibri"/>
          <w:lang w:val="bg-BG"/>
        </w:rPr>
        <w:t xml:space="preserve">на субектите на данни да видят или прегледат </w:t>
      </w:r>
      <w:r w:rsidRPr="00D0218E">
        <w:rPr>
          <w:rFonts w:cs="Calibri"/>
          <w:lang w:val="bg-BG"/>
        </w:rPr>
        <w:t>своите лични данни, както и да поискат копия на данните.</w:t>
      </w:r>
      <w:r w:rsidR="00FE694B" w:rsidRPr="00921BDF">
        <w:rPr>
          <w:rFonts w:cs="Calibri"/>
        </w:rPr>
        <w:t xml:space="preserve"> </w:t>
      </w:r>
    </w:p>
    <w:p w14:paraId="3F69E51D" w14:textId="457BE90C" w:rsidR="00D0218E" w:rsidRPr="00D0218E" w:rsidRDefault="005C6CDF" w:rsidP="00D0218E">
      <w:pPr>
        <w:jc w:val="both"/>
        <w:rPr>
          <w:rFonts w:cs="Calibri"/>
          <w:lang w:val="bg-BG"/>
        </w:rPr>
      </w:pPr>
      <w:r w:rsidRPr="00D0218E">
        <w:rPr>
          <w:rFonts w:cs="Calibri"/>
          <w:lang w:val="bg-BG"/>
        </w:rPr>
        <w:t xml:space="preserve">Заявка за Достъп </w:t>
      </w:r>
      <w:r>
        <w:rPr>
          <w:rFonts w:cs="Calibri"/>
          <w:lang w:val="bg-BG"/>
        </w:rPr>
        <w:t>до</w:t>
      </w:r>
      <w:r w:rsidRPr="00D0218E">
        <w:rPr>
          <w:rFonts w:cs="Calibri"/>
          <w:lang w:val="bg-BG"/>
        </w:rPr>
        <w:t xml:space="preserve"> Данни на Субект </w:t>
      </w:r>
      <w:r>
        <w:rPr>
          <w:rFonts w:cs="Calibri"/>
          <w:lang w:val="bg-BG"/>
        </w:rPr>
        <w:t>(ЗД</w:t>
      </w:r>
      <w:r w:rsidRPr="00D0218E">
        <w:rPr>
          <w:rFonts w:cs="Calibri"/>
          <w:lang w:val="bg-BG"/>
        </w:rPr>
        <w:t>Д</w:t>
      </w:r>
      <w:r>
        <w:rPr>
          <w:rFonts w:cs="Calibri"/>
          <w:lang w:val="bg-BG"/>
        </w:rPr>
        <w:t>С)</w:t>
      </w:r>
      <w:r w:rsidR="00D0218E" w:rsidRPr="00D0218E">
        <w:rPr>
          <w:rFonts w:cs="Calibri"/>
          <w:lang w:val="bg-BG"/>
        </w:rPr>
        <w:t xml:space="preserve"> трябва да бъде направена в писмена форма. Като цяло, в</w:t>
      </w:r>
      <w:r w:rsidR="008445C6">
        <w:rPr>
          <w:rFonts w:cs="Calibri"/>
          <w:lang w:val="bg-BG"/>
        </w:rPr>
        <w:t>ербалните искания за информация</w:t>
      </w:r>
      <w:r w:rsidR="00D0218E" w:rsidRPr="00D0218E">
        <w:rPr>
          <w:rFonts w:cs="Calibri"/>
          <w:lang w:val="bg-BG"/>
        </w:rPr>
        <w:t xml:space="preserve"> </w:t>
      </w:r>
      <w:r w:rsidR="008445C6">
        <w:rPr>
          <w:rFonts w:cs="Calibri"/>
          <w:lang w:val="bg-BG"/>
        </w:rPr>
        <w:t xml:space="preserve">от </w:t>
      </w:r>
      <w:r w:rsidR="00D0218E" w:rsidRPr="00D0218E">
        <w:rPr>
          <w:rFonts w:cs="Calibri"/>
          <w:lang w:val="bg-BG"/>
        </w:rPr>
        <w:t xml:space="preserve">дадено лице, не </w:t>
      </w:r>
      <w:r w:rsidR="008445C6">
        <w:rPr>
          <w:rFonts w:cs="Calibri"/>
          <w:lang w:val="en-US"/>
        </w:rPr>
        <w:t>се считат за</w:t>
      </w:r>
      <w:r w:rsidR="00D0218E" w:rsidRPr="00D0218E">
        <w:rPr>
          <w:rFonts w:cs="Calibri"/>
          <w:lang w:val="bg-BG"/>
        </w:rPr>
        <w:t xml:space="preserve"> </w:t>
      </w:r>
      <w:r>
        <w:rPr>
          <w:rFonts w:cs="Calibri"/>
          <w:lang w:val="bg-BG"/>
        </w:rPr>
        <w:t>ЗД</w:t>
      </w:r>
      <w:r w:rsidR="00D0218E">
        <w:rPr>
          <w:rFonts w:cs="Calibri"/>
          <w:lang w:val="bg-BG"/>
        </w:rPr>
        <w:t>Д</w:t>
      </w:r>
      <w:r>
        <w:rPr>
          <w:rFonts w:cs="Calibri"/>
          <w:lang w:val="bg-BG"/>
        </w:rPr>
        <w:t>С</w:t>
      </w:r>
      <w:r w:rsidR="00D0218E" w:rsidRPr="00D0218E">
        <w:rPr>
          <w:rFonts w:cs="Calibri"/>
          <w:lang w:val="bg-BG"/>
        </w:rPr>
        <w:t xml:space="preserve">. В случай, че официална заявка за достъп до данни за даден човек е направена устно на член на персонала на Дружеството, следва да се потърсят допълнителни указания от </w:t>
      </w:r>
      <w:r w:rsidR="00BF4739">
        <w:rPr>
          <w:rFonts w:cs="Calibri"/>
          <w:lang w:val="bg-BG"/>
        </w:rPr>
        <w:t>Служителят по защита на данните</w:t>
      </w:r>
      <w:r w:rsidR="00D0218E" w:rsidRPr="00D0218E">
        <w:rPr>
          <w:rFonts w:cs="Calibri"/>
          <w:lang w:val="bg-BG"/>
        </w:rPr>
        <w:t>, който ще разгледа и одобри всички заявки за достъп до заявка за достъп до данни.</w:t>
      </w:r>
      <w:r w:rsidR="00D0218E">
        <w:rPr>
          <w:rFonts w:cs="Calibri"/>
          <w:lang w:val="bg-BG"/>
        </w:rPr>
        <w:t xml:space="preserve"> </w:t>
      </w:r>
    </w:p>
    <w:p w14:paraId="211896A6" w14:textId="5A05A675" w:rsidR="00DA04D7" w:rsidRPr="00D0218E" w:rsidRDefault="00D0218E" w:rsidP="00D0218E">
      <w:pPr>
        <w:jc w:val="both"/>
        <w:rPr>
          <w:lang w:val="bg-BG"/>
        </w:rPr>
      </w:pPr>
      <w:r w:rsidRPr="00D0218E">
        <w:rPr>
          <w:rFonts w:cs="Calibri"/>
          <w:lang w:val="bg-BG"/>
        </w:rPr>
        <w:t xml:space="preserve">Заявката за достъп до обект на данни може да бъде направена по някой от следните начини: имейл, факс, пост, корпоративен уебсайт или друг метод. </w:t>
      </w:r>
      <w:r w:rsidR="005C6CDF">
        <w:rPr>
          <w:rFonts w:cs="Calibri"/>
          <w:lang w:val="bg-BG"/>
        </w:rPr>
        <w:t>ЗД</w:t>
      </w:r>
      <w:r>
        <w:rPr>
          <w:rFonts w:cs="Calibri"/>
          <w:lang w:val="bg-BG"/>
        </w:rPr>
        <w:t>Д</w:t>
      </w:r>
      <w:r w:rsidR="005C6CDF">
        <w:rPr>
          <w:rFonts w:cs="Calibri"/>
          <w:lang w:val="bg-BG"/>
        </w:rPr>
        <w:t>С</w:t>
      </w:r>
      <w:r w:rsidRPr="00D0218E">
        <w:rPr>
          <w:rFonts w:cs="Calibri"/>
          <w:lang w:val="bg-BG"/>
        </w:rPr>
        <w:t>, направени онлайн, трябва да се третират като всякакви други заявки за достъп до данни за даден обект при получаване, макар че компанията няма да предоставя лични данни чрез социални медийни канали</w:t>
      </w:r>
      <w:r>
        <w:rPr>
          <w:rFonts w:cs="Calibri"/>
          <w:lang w:val="bg-BG"/>
        </w:rPr>
        <w:t>.</w:t>
      </w:r>
      <w:r w:rsidR="00FE694B" w:rsidRPr="00D0218E">
        <w:rPr>
          <w:rFonts w:cs="Calibri"/>
          <w:lang w:val="bg-BG"/>
        </w:rPr>
        <w:t xml:space="preserve"> </w:t>
      </w:r>
    </w:p>
    <w:p w14:paraId="475814ED" w14:textId="77777777" w:rsidR="00DA04D7" w:rsidRPr="00921BDF" w:rsidRDefault="00DA04D7">
      <w:pPr>
        <w:rPr>
          <w:rFonts w:cs="Calibri"/>
          <w:lang w:eastAsia="zh-HK"/>
        </w:rPr>
      </w:pPr>
    </w:p>
    <w:p w14:paraId="1927B1E6" w14:textId="32DF8416" w:rsidR="00DA04D7" w:rsidRPr="00921BDF" w:rsidRDefault="00AD732A">
      <w:pPr>
        <w:pStyle w:val="Heading1"/>
        <w:numPr>
          <w:ilvl w:val="0"/>
          <w:numId w:val="2"/>
        </w:numPr>
      </w:pPr>
      <w:bookmarkStart w:id="4" w:name="_Toc514944074"/>
      <w:r>
        <w:rPr>
          <w:lang w:val="bg-BG" w:eastAsia="zh-HK"/>
        </w:rPr>
        <w:lastRenderedPageBreak/>
        <w:t>Правата на Субектите</w:t>
      </w:r>
      <w:r w:rsidR="00E05DB9">
        <w:rPr>
          <w:lang w:val="bg-BG" w:eastAsia="zh-HK"/>
        </w:rPr>
        <w:t xml:space="preserve"> на Данни</w:t>
      </w:r>
      <w:bookmarkEnd w:id="4"/>
    </w:p>
    <w:p w14:paraId="22E08A51" w14:textId="3B6765DE" w:rsidR="00DA04D7" w:rsidRPr="00AD732A" w:rsidRDefault="00AD732A" w:rsidP="00AD732A">
      <w:pPr>
        <w:jc w:val="both"/>
        <w:rPr>
          <w:lang w:val="bg-BG"/>
        </w:rPr>
      </w:pPr>
      <w:r w:rsidRPr="00AD732A">
        <w:rPr>
          <w:rFonts w:eastAsia="EtihadAltis-Text" w:cs="Calibri"/>
          <w:szCs w:val="24"/>
          <w:lang w:val="bg-BG"/>
        </w:rPr>
        <w:t>Достъпа на субектите на данни включват следните права</w:t>
      </w:r>
      <w:r w:rsidR="00FE694B" w:rsidRPr="00AD732A">
        <w:rPr>
          <w:rFonts w:eastAsia="EtihadAltis-Text" w:cs="Calibri"/>
          <w:szCs w:val="24"/>
          <w:lang w:val="bg-BG"/>
        </w:rPr>
        <w:t>:</w:t>
      </w:r>
    </w:p>
    <w:p w14:paraId="1B26FD06" w14:textId="5183028D" w:rsidR="00DA04D7" w:rsidRPr="00AD732A" w:rsidRDefault="00AD732A" w:rsidP="00AD732A">
      <w:pPr>
        <w:pStyle w:val="ListParagraph"/>
        <w:numPr>
          <w:ilvl w:val="0"/>
          <w:numId w:val="3"/>
        </w:numPr>
        <w:jc w:val="both"/>
        <w:rPr>
          <w:lang w:val="bg-BG"/>
        </w:rPr>
      </w:pPr>
      <w:r w:rsidRPr="00AD732A">
        <w:rPr>
          <w:rFonts w:eastAsia="EtihadAltis-Text" w:cs="Calibri"/>
          <w:szCs w:val="24"/>
          <w:lang w:val="bg-BG"/>
        </w:rPr>
        <w:t xml:space="preserve">Да знаят дали администратора на данни </w:t>
      </w:r>
      <w:r w:rsidR="00694B11">
        <w:rPr>
          <w:rFonts w:eastAsia="EtihadAltis-Text" w:cs="Calibri"/>
          <w:szCs w:val="24"/>
          <w:lang w:val="bg-BG"/>
        </w:rPr>
        <w:t>съхранява</w:t>
      </w:r>
      <w:r w:rsidRPr="00AD732A">
        <w:rPr>
          <w:rFonts w:eastAsia="EtihadAltis-Text" w:cs="Calibri"/>
          <w:szCs w:val="24"/>
          <w:lang w:val="bg-BG"/>
        </w:rPr>
        <w:t xml:space="preserve"> някакви лични данни за тях</w:t>
      </w:r>
      <w:r w:rsidR="00FE694B" w:rsidRPr="00AD732A">
        <w:rPr>
          <w:rFonts w:eastAsia="EtihadAltis-Text" w:cs="Calibri"/>
          <w:szCs w:val="24"/>
          <w:lang w:val="bg-BG"/>
        </w:rPr>
        <w:t>.</w:t>
      </w:r>
    </w:p>
    <w:p w14:paraId="41C5A07A" w14:textId="4B8A603E" w:rsidR="00DA04D7" w:rsidRPr="00AD732A" w:rsidRDefault="00AD732A" w:rsidP="00AD732A">
      <w:pPr>
        <w:pStyle w:val="ListParagraph"/>
        <w:numPr>
          <w:ilvl w:val="0"/>
          <w:numId w:val="3"/>
        </w:numPr>
        <w:jc w:val="both"/>
        <w:rPr>
          <w:lang w:val="bg-BG"/>
        </w:rPr>
      </w:pPr>
      <w:r w:rsidRPr="00AD732A">
        <w:rPr>
          <w:rFonts w:eastAsia="EtihadAltis-Text" w:cs="Calibri"/>
          <w:szCs w:val="24"/>
          <w:lang w:val="bg-BG"/>
        </w:rPr>
        <w:t>Да получат описание на данните</w:t>
      </w:r>
      <w:r w:rsidR="00694B11">
        <w:rPr>
          <w:rFonts w:eastAsia="EtihadAltis-Text" w:cs="Calibri"/>
          <w:szCs w:val="24"/>
          <w:lang w:val="bg-BG"/>
        </w:rPr>
        <w:t>,</w:t>
      </w:r>
      <w:r w:rsidRPr="00AD732A">
        <w:rPr>
          <w:rFonts w:eastAsia="EtihadAltis-Text" w:cs="Calibri"/>
          <w:szCs w:val="24"/>
          <w:lang w:val="bg-BG"/>
        </w:rPr>
        <w:t xml:space="preserve"> съхранявани за тях</w:t>
      </w:r>
      <w:r w:rsidR="00694B11">
        <w:rPr>
          <w:rFonts w:eastAsia="EtihadAltis-Text" w:cs="Calibri"/>
          <w:szCs w:val="24"/>
          <w:lang w:val="bg-BG"/>
        </w:rPr>
        <w:t xml:space="preserve"> и ако е допустимо и практично - </w:t>
      </w:r>
      <w:r w:rsidRPr="00AD732A">
        <w:rPr>
          <w:rFonts w:eastAsia="EtihadAltis-Text" w:cs="Calibri"/>
          <w:szCs w:val="24"/>
          <w:lang w:val="bg-BG"/>
        </w:rPr>
        <w:t>копие от данните</w:t>
      </w:r>
      <w:r w:rsidR="00FE694B" w:rsidRPr="00AD732A">
        <w:rPr>
          <w:rFonts w:eastAsia="EtihadAltis-Text" w:cs="Calibri"/>
          <w:szCs w:val="24"/>
          <w:lang w:val="bg-BG"/>
        </w:rPr>
        <w:t>.</w:t>
      </w:r>
    </w:p>
    <w:p w14:paraId="55AA453B" w14:textId="6DDDC4AA" w:rsidR="00DA04D7" w:rsidRPr="00AD732A" w:rsidRDefault="00AD732A" w:rsidP="00AD732A">
      <w:pPr>
        <w:pStyle w:val="ListParagraph"/>
        <w:numPr>
          <w:ilvl w:val="0"/>
          <w:numId w:val="3"/>
        </w:numPr>
        <w:jc w:val="both"/>
        <w:rPr>
          <w:lang w:val="bg-BG"/>
        </w:rPr>
      </w:pPr>
      <w:r w:rsidRPr="00AD732A">
        <w:rPr>
          <w:rFonts w:eastAsia="EtihadAltis-Text" w:cs="Calibri"/>
          <w:szCs w:val="24"/>
          <w:lang w:val="bg-BG"/>
        </w:rPr>
        <w:t>Да бъдат информирани за предназначението/ята</w:t>
      </w:r>
      <w:r w:rsidR="00694B11">
        <w:rPr>
          <w:rFonts w:eastAsia="EtihadAltis-Text" w:cs="Calibri"/>
          <w:szCs w:val="24"/>
          <w:lang w:val="bg-BG"/>
        </w:rPr>
        <w:t>,</w:t>
      </w:r>
      <w:r w:rsidRPr="00AD732A">
        <w:rPr>
          <w:rFonts w:eastAsia="EtihadAltis-Text" w:cs="Calibri"/>
          <w:szCs w:val="24"/>
          <w:lang w:val="bg-BG"/>
        </w:rPr>
        <w:t xml:space="preserve"> за които данните се обработват и от къде са получени</w:t>
      </w:r>
      <w:r w:rsidR="00FE694B" w:rsidRPr="00AD732A">
        <w:rPr>
          <w:rFonts w:eastAsia="EtihadAltis-Text" w:cs="Calibri"/>
          <w:szCs w:val="24"/>
          <w:lang w:val="bg-BG"/>
        </w:rPr>
        <w:t>.</w:t>
      </w:r>
    </w:p>
    <w:p w14:paraId="002ECB45" w14:textId="0DEAB8D8" w:rsidR="00DA04D7" w:rsidRPr="00AD732A" w:rsidRDefault="00AD732A" w:rsidP="00AD732A">
      <w:pPr>
        <w:pStyle w:val="ListParagraph"/>
        <w:numPr>
          <w:ilvl w:val="0"/>
          <w:numId w:val="3"/>
        </w:numPr>
        <w:jc w:val="both"/>
        <w:rPr>
          <w:lang w:val="bg-BG"/>
        </w:rPr>
      </w:pPr>
      <w:r w:rsidRPr="00AD732A">
        <w:rPr>
          <w:rFonts w:eastAsia="EtihadAltis-Text" w:cs="Calibri"/>
          <w:szCs w:val="24"/>
          <w:lang w:val="bg-BG"/>
        </w:rPr>
        <w:t>Да бъдат информирани дали информацията се разкрива на някого, различен от първоначалния по</w:t>
      </w:r>
      <w:r w:rsidR="00694B11">
        <w:rPr>
          <w:rFonts w:eastAsia="EtihadAltis-Text" w:cs="Calibri"/>
          <w:szCs w:val="24"/>
          <w:lang w:val="bg-BG"/>
        </w:rPr>
        <w:t>лучател на данните и ако е така -</w:t>
      </w:r>
      <w:r w:rsidRPr="00AD732A">
        <w:rPr>
          <w:rFonts w:eastAsia="EtihadAltis-Text" w:cs="Calibri"/>
          <w:szCs w:val="24"/>
          <w:lang w:val="bg-BG"/>
        </w:rPr>
        <w:t xml:space="preserve"> самоличността на тези получатели.</w:t>
      </w:r>
    </w:p>
    <w:p w14:paraId="1E38B996" w14:textId="51C486DC" w:rsidR="00DA04D7" w:rsidRPr="00921BDF" w:rsidRDefault="00AD732A" w:rsidP="00AD732A">
      <w:pPr>
        <w:pStyle w:val="ListParagraph"/>
        <w:numPr>
          <w:ilvl w:val="0"/>
          <w:numId w:val="3"/>
        </w:numPr>
        <w:jc w:val="both"/>
      </w:pPr>
      <w:r w:rsidRPr="00AD732A">
        <w:rPr>
          <w:rFonts w:eastAsia="EtihadAltis-Text" w:cs="Calibri"/>
          <w:szCs w:val="24"/>
          <w:lang w:val="bg-BG"/>
        </w:rPr>
        <w:t xml:space="preserve">Право на преносимост на данни. Субектите на данни могат да поискат личните им данни да бъдат прехвърлени на тях или на трета страна в машинно четим формат (Word, PDF и т.н.). Тези искания обаче могат да бъдат изпълнени само ако въпросните данни са: 1) предоставени от </w:t>
      </w:r>
      <w:r>
        <w:rPr>
          <w:rFonts w:eastAsia="EtihadAltis-Text" w:cs="Calibri"/>
          <w:szCs w:val="24"/>
          <w:lang w:val="bg-BG"/>
        </w:rPr>
        <w:t>субекта на данни на Дружеството;</w:t>
      </w:r>
      <w:r w:rsidRPr="00AD732A">
        <w:rPr>
          <w:rFonts w:eastAsia="EtihadAltis-Text" w:cs="Calibri"/>
          <w:szCs w:val="24"/>
          <w:lang w:val="bg-BG"/>
        </w:rPr>
        <w:t xml:space="preserve"> 2) се обработват автоматично и</w:t>
      </w:r>
      <w:r>
        <w:rPr>
          <w:rFonts w:eastAsia="EtihadAltis-Text" w:cs="Calibri"/>
          <w:szCs w:val="24"/>
          <w:lang w:val="bg-BG"/>
        </w:rPr>
        <w:t>;</w:t>
      </w:r>
      <w:r w:rsidRPr="00AD732A">
        <w:rPr>
          <w:rFonts w:eastAsia="EtihadAltis-Text" w:cs="Calibri"/>
          <w:szCs w:val="24"/>
          <w:lang w:val="bg-BG"/>
        </w:rPr>
        <w:t xml:space="preserve"> 3) се обработват въз основа на съгласие или изпълнение на договор.</w:t>
      </w:r>
    </w:p>
    <w:p w14:paraId="013466B8" w14:textId="6D1C0E69" w:rsidR="00DA04D7" w:rsidRPr="00921BDF" w:rsidRDefault="00AD732A" w:rsidP="008B59A1">
      <w:pPr>
        <w:pStyle w:val="ListParagraph"/>
        <w:numPr>
          <w:ilvl w:val="0"/>
          <w:numId w:val="3"/>
        </w:numPr>
        <w:jc w:val="both"/>
      </w:pPr>
      <w:r w:rsidRPr="008B59A1">
        <w:rPr>
          <w:rFonts w:eastAsia="EtihadAltis-Text" w:cs="Calibri"/>
          <w:szCs w:val="24"/>
          <w:lang w:val="bg-BG"/>
        </w:rPr>
        <w:t>Ако данните се използват за вземане на автоматизирани реш</w:t>
      </w:r>
      <w:r w:rsidR="00694B11">
        <w:rPr>
          <w:rFonts w:eastAsia="EtihadAltis-Text" w:cs="Calibri"/>
          <w:szCs w:val="24"/>
          <w:lang w:val="bg-BG"/>
        </w:rPr>
        <w:t>ения относно субекта на данните -</w:t>
      </w:r>
      <w:r w:rsidRPr="008B59A1">
        <w:rPr>
          <w:rFonts w:eastAsia="EtihadAltis-Text" w:cs="Calibri"/>
          <w:szCs w:val="24"/>
          <w:lang w:val="bg-BG"/>
        </w:rPr>
        <w:t xml:space="preserve"> да </w:t>
      </w:r>
      <w:r w:rsidR="008B59A1">
        <w:rPr>
          <w:rFonts w:eastAsia="EtihadAltis-Text" w:cs="Calibri"/>
          <w:szCs w:val="24"/>
          <w:lang w:val="bg-BG"/>
        </w:rPr>
        <w:t>бъде информиран</w:t>
      </w:r>
      <w:r w:rsidRPr="008B59A1">
        <w:rPr>
          <w:rFonts w:eastAsia="EtihadAltis-Text" w:cs="Calibri"/>
          <w:szCs w:val="24"/>
          <w:lang w:val="bg-BG"/>
        </w:rPr>
        <w:t xml:space="preserve"> каква логика използва системата, за да вземе тези решения и да може да поиска човешка намеса.</w:t>
      </w:r>
    </w:p>
    <w:p w14:paraId="2FF7EF4C" w14:textId="1DD8684F" w:rsidR="00DA04D7" w:rsidRPr="00BF4739" w:rsidRDefault="008B59A1" w:rsidP="00BF4739">
      <w:pPr>
        <w:jc w:val="both"/>
        <w:rPr>
          <w:lang w:val="bg-BG"/>
        </w:rPr>
      </w:pPr>
      <w:r w:rsidRPr="008B59A1">
        <w:rPr>
          <w:rFonts w:eastAsia="EtihadAltis-Text" w:cs="Calibri"/>
          <w:szCs w:val="24"/>
          <w:lang w:val="bg-BG"/>
        </w:rPr>
        <w:t>Компанията трябва да даде отговор на субект</w:t>
      </w:r>
      <w:r>
        <w:rPr>
          <w:rFonts w:eastAsia="EtihadAltis-Text" w:cs="Calibri"/>
          <w:szCs w:val="24"/>
          <w:lang w:val="bg-BG"/>
        </w:rPr>
        <w:t>и</w:t>
      </w:r>
      <w:r w:rsidRPr="008B59A1">
        <w:rPr>
          <w:rFonts w:eastAsia="EtihadAltis-Text" w:cs="Calibri"/>
          <w:szCs w:val="24"/>
          <w:lang w:val="bg-BG"/>
        </w:rPr>
        <w:t>те на данни, които искат достъп до техните данни, в рамките на 30 календарни дни от получаването на заявката за достъп до данни, освен ако местното законодателство не налага друго.</w:t>
      </w:r>
      <w:r w:rsidR="00FE694B" w:rsidRPr="008B59A1">
        <w:rPr>
          <w:rFonts w:eastAsia="PMingLiU" w:cs="Calibri"/>
          <w:szCs w:val="24"/>
          <w:lang w:val="bg-BG" w:eastAsia="zh-HK"/>
        </w:rPr>
        <w:t xml:space="preserve"> </w:t>
      </w:r>
    </w:p>
    <w:p w14:paraId="55A40B0D" w14:textId="1CD595F8" w:rsidR="00DA04D7" w:rsidRPr="00921BDF" w:rsidRDefault="00694B11">
      <w:pPr>
        <w:pStyle w:val="Heading1"/>
        <w:numPr>
          <w:ilvl w:val="0"/>
          <w:numId w:val="2"/>
        </w:numPr>
      </w:pPr>
      <w:bookmarkStart w:id="5" w:name="_Toc514944075"/>
      <w:r>
        <w:rPr>
          <w:lang w:val="bg-BG" w:eastAsia="zh-HK"/>
        </w:rPr>
        <w:t>Изисквания за валидна</w:t>
      </w:r>
      <w:r w:rsidR="005C6CDF">
        <w:rPr>
          <w:lang w:val="bg-BG" w:eastAsia="zh-HK"/>
        </w:rPr>
        <w:t xml:space="preserve"> ЗД</w:t>
      </w:r>
      <w:r w:rsidR="008B59A1">
        <w:rPr>
          <w:lang w:val="bg-BG" w:eastAsia="zh-HK"/>
        </w:rPr>
        <w:t>Д</w:t>
      </w:r>
      <w:r w:rsidR="005C6CDF">
        <w:rPr>
          <w:lang w:val="bg-BG" w:eastAsia="zh-HK"/>
        </w:rPr>
        <w:t>С</w:t>
      </w:r>
      <w:bookmarkEnd w:id="5"/>
    </w:p>
    <w:p w14:paraId="1148E6C4" w14:textId="78984D1D" w:rsidR="00DA04D7" w:rsidRPr="00D11C64" w:rsidRDefault="00D11C64" w:rsidP="00D11C64">
      <w:pPr>
        <w:jc w:val="both"/>
        <w:rPr>
          <w:lang w:val="bg-BG"/>
        </w:rPr>
      </w:pPr>
      <w:r w:rsidRPr="00D11C64">
        <w:rPr>
          <w:rFonts w:eastAsia="EtihadAltis-Text" w:cs="Calibri"/>
          <w:szCs w:val="24"/>
          <w:lang w:val="bg-BG"/>
        </w:rPr>
        <w:t>За да може своевременно да отговори на заявките за достъп до данни на субекта, субектът на данните трябва да:</w:t>
      </w:r>
    </w:p>
    <w:p w14:paraId="56665833" w14:textId="0E8789E7" w:rsidR="00D11C64" w:rsidRPr="00D11C64" w:rsidRDefault="00D11C64" w:rsidP="00D11C64">
      <w:pPr>
        <w:pStyle w:val="ListParagraph"/>
        <w:numPr>
          <w:ilvl w:val="0"/>
          <w:numId w:val="4"/>
        </w:numPr>
        <w:jc w:val="both"/>
        <w:rPr>
          <w:lang w:val="bg-BG"/>
        </w:rPr>
      </w:pPr>
      <w:r w:rsidRPr="00D11C64">
        <w:rPr>
          <w:rFonts w:eastAsia="EtihadAltis-Text" w:cs="Calibri"/>
          <w:szCs w:val="24"/>
          <w:lang w:val="bg-BG"/>
        </w:rPr>
        <w:t>Изпрати заявката си, като използва</w:t>
      </w:r>
      <w:r>
        <w:rPr>
          <w:rFonts w:eastAsia="EtihadAltis-Text" w:cs="Calibri"/>
          <w:szCs w:val="24"/>
          <w:lang w:val="bg-BG"/>
        </w:rPr>
        <w:t xml:space="preserve"> формуляр</w:t>
      </w:r>
      <w:r w:rsidRPr="00D11C64">
        <w:rPr>
          <w:rFonts w:eastAsia="EtihadAltis-Text" w:cs="Calibri"/>
          <w:szCs w:val="24"/>
          <w:lang w:val="bg-BG"/>
        </w:rPr>
        <w:t xml:space="preserve"> </w:t>
      </w:r>
      <w:r w:rsidR="005C6CDF" w:rsidRPr="00D0218E">
        <w:rPr>
          <w:rFonts w:cs="Calibri"/>
          <w:lang w:val="bg-BG"/>
        </w:rPr>
        <w:t xml:space="preserve">Заявка за Достъп </w:t>
      </w:r>
      <w:r w:rsidR="005C6CDF">
        <w:rPr>
          <w:rFonts w:cs="Calibri"/>
          <w:lang w:val="bg-BG"/>
        </w:rPr>
        <w:t>до</w:t>
      </w:r>
      <w:r w:rsidR="005C6CDF" w:rsidRPr="00D0218E">
        <w:rPr>
          <w:rFonts w:cs="Calibri"/>
          <w:lang w:val="bg-BG"/>
        </w:rPr>
        <w:t xml:space="preserve"> Данни на Субект </w:t>
      </w:r>
      <w:r w:rsidR="005C6CDF">
        <w:rPr>
          <w:rFonts w:cs="Calibri"/>
          <w:lang w:val="bg-BG"/>
        </w:rPr>
        <w:t>(ЗД</w:t>
      </w:r>
      <w:r w:rsidR="005C6CDF" w:rsidRPr="00D0218E">
        <w:rPr>
          <w:rFonts w:cs="Calibri"/>
          <w:lang w:val="bg-BG"/>
        </w:rPr>
        <w:t>Д</w:t>
      </w:r>
      <w:r w:rsidR="005C6CDF">
        <w:rPr>
          <w:rFonts w:cs="Calibri"/>
          <w:lang w:val="bg-BG"/>
        </w:rPr>
        <w:t>С</w:t>
      </w:r>
      <w:r w:rsidR="005C6CDF" w:rsidRPr="00D0218E">
        <w:rPr>
          <w:rFonts w:cs="Calibri"/>
          <w:lang w:val="bg-BG"/>
        </w:rPr>
        <w:t>)</w:t>
      </w:r>
      <w:r w:rsidRPr="00D11C64">
        <w:rPr>
          <w:rFonts w:eastAsia="EtihadAltis-Text" w:cs="Calibri"/>
          <w:szCs w:val="24"/>
          <w:lang w:val="bg-BG"/>
        </w:rPr>
        <w:t>.</w:t>
      </w:r>
    </w:p>
    <w:p w14:paraId="348DD740" w14:textId="59BC2830" w:rsidR="00DA04D7" w:rsidRPr="00D11C64" w:rsidRDefault="00D11C64" w:rsidP="00D11C64">
      <w:pPr>
        <w:pStyle w:val="ListParagraph"/>
        <w:numPr>
          <w:ilvl w:val="0"/>
          <w:numId w:val="4"/>
        </w:numPr>
        <w:jc w:val="both"/>
        <w:rPr>
          <w:lang w:val="bg-BG"/>
        </w:rPr>
      </w:pPr>
      <w:r w:rsidRPr="00D11C64">
        <w:rPr>
          <w:lang w:val="bg-BG"/>
        </w:rPr>
        <w:t xml:space="preserve">Да </w:t>
      </w:r>
      <w:r w:rsidRPr="00D11C64">
        <w:rPr>
          <w:rFonts w:eastAsia="EtihadAltis-Text" w:cs="Calibri"/>
          <w:szCs w:val="24"/>
          <w:lang w:val="bg-BG"/>
        </w:rPr>
        <w:t>предостави на компанията достатъчно информация, за да потвърди самоличността си (за да се увери, че лицето, поискало информацията, е субектът на данните или неговият упълномощен представител).</w:t>
      </w:r>
    </w:p>
    <w:p w14:paraId="53401943" w14:textId="13E5419C" w:rsidR="00D11C64" w:rsidRPr="00D11C64" w:rsidRDefault="00D11C64" w:rsidP="00D11C64">
      <w:pPr>
        <w:jc w:val="both"/>
        <w:rPr>
          <w:rFonts w:eastAsia="EtihadAltis-Text" w:cs="Calibri"/>
          <w:szCs w:val="24"/>
          <w:lang w:val="bg-BG"/>
        </w:rPr>
      </w:pPr>
      <w:r w:rsidRPr="00D11C64">
        <w:rPr>
          <w:rFonts w:eastAsia="EtihadAltis-Text" w:cs="Calibri"/>
          <w:szCs w:val="24"/>
          <w:lang w:val="bg-BG"/>
        </w:rPr>
        <w:t>Съгласно изключенията, посочени в настоящия документ, Дружеството ще предостави информация на субектите на данни, чиито искания са в писмен вид (или по друг начин изрично разрешен от местния закон) и са получени от лице, чиято самоличност може да бъде валидирана от Дружеството.</w:t>
      </w:r>
    </w:p>
    <w:p w14:paraId="5D15F92D" w14:textId="6701D8C0" w:rsidR="00D11C64" w:rsidRPr="00F204F5" w:rsidRDefault="00D11C64" w:rsidP="00F204F5">
      <w:pPr>
        <w:jc w:val="both"/>
        <w:rPr>
          <w:rFonts w:eastAsia="EtihadAltis-Text" w:cs="Calibri"/>
          <w:szCs w:val="24"/>
          <w:lang w:val="bg-BG"/>
        </w:rPr>
      </w:pPr>
      <w:r w:rsidRPr="00F204F5">
        <w:rPr>
          <w:rFonts w:eastAsia="EtihadAltis-Text" w:cs="Calibri"/>
          <w:szCs w:val="24"/>
          <w:lang w:val="bg-BG"/>
        </w:rPr>
        <w:t xml:space="preserve">Дружеството обаче няма да предостави данни, </w:t>
      </w:r>
      <w:r w:rsidR="00694B11">
        <w:rPr>
          <w:rFonts w:eastAsia="EtihadAltis-Text" w:cs="Calibri"/>
          <w:szCs w:val="24"/>
          <w:lang w:val="bg-BG"/>
        </w:rPr>
        <w:t xml:space="preserve">ако </w:t>
      </w:r>
      <w:r w:rsidRPr="00F204F5">
        <w:rPr>
          <w:rFonts w:eastAsia="EtihadAltis-Text" w:cs="Calibri"/>
          <w:szCs w:val="24"/>
          <w:lang w:val="bg-BG"/>
        </w:rPr>
        <w:t>идентифицирането и изтеглянето на информацията</w:t>
      </w:r>
      <w:r w:rsidR="00694B11">
        <w:rPr>
          <w:rFonts w:eastAsia="EtihadAltis-Text" w:cs="Calibri"/>
          <w:szCs w:val="24"/>
          <w:lang w:val="bg-BG"/>
        </w:rPr>
        <w:t xml:space="preserve"> отнема</w:t>
      </w:r>
      <w:r w:rsidR="00F204F5">
        <w:rPr>
          <w:rFonts w:eastAsia="EtihadAltis-Text" w:cs="Calibri"/>
          <w:szCs w:val="24"/>
          <w:lang w:val="bg-BG"/>
        </w:rPr>
        <w:t xml:space="preserve"> прекалено </w:t>
      </w:r>
      <w:r w:rsidR="00694B11">
        <w:rPr>
          <w:rFonts w:eastAsia="EtihadAltis-Text" w:cs="Calibri"/>
          <w:szCs w:val="24"/>
          <w:lang w:val="bg-BG"/>
        </w:rPr>
        <w:t xml:space="preserve">много </w:t>
      </w:r>
      <w:r w:rsidR="00F204F5">
        <w:rPr>
          <w:rFonts w:eastAsia="EtihadAltis-Text" w:cs="Calibri"/>
          <w:szCs w:val="24"/>
          <w:lang w:val="bg-BG"/>
        </w:rPr>
        <w:t>ресурси и</w:t>
      </w:r>
      <w:r w:rsidRPr="00F204F5">
        <w:rPr>
          <w:rFonts w:eastAsia="EtihadAltis-Text" w:cs="Calibri"/>
          <w:szCs w:val="24"/>
          <w:lang w:val="bg-BG"/>
        </w:rPr>
        <w:t xml:space="preserve"> време. Исканията е по-вероятно да бъдат успешни, когато са конкретни и насочени към определена информация.</w:t>
      </w:r>
    </w:p>
    <w:p w14:paraId="09906161" w14:textId="3201BA2A" w:rsidR="00DA04D7" w:rsidRPr="00BF4739" w:rsidRDefault="00D11C64" w:rsidP="00BF4739">
      <w:pPr>
        <w:jc w:val="both"/>
        <w:rPr>
          <w:rFonts w:eastAsia="EtihadAltis-Text" w:cs="Calibri"/>
          <w:szCs w:val="24"/>
          <w:lang w:val="bg-BG"/>
        </w:rPr>
      </w:pPr>
      <w:r w:rsidRPr="00F204F5">
        <w:rPr>
          <w:rFonts w:eastAsia="EtihadAltis-Text" w:cs="Calibri"/>
          <w:szCs w:val="24"/>
          <w:lang w:val="bg-BG"/>
        </w:rPr>
        <w:lastRenderedPageBreak/>
        <w:t>Факторите, които могат да помогнат за стесняване на обхвата на търсенето, включват идентифициране на вероятния при</w:t>
      </w:r>
      <w:r w:rsidR="00F204F5">
        <w:rPr>
          <w:rFonts w:eastAsia="EtihadAltis-Text" w:cs="Calibri"/>
          <w:szCs w:val="24"/>
          <w:lang w:val="bg-BG"/>
        </w:rPr>
        <w:t>тежател на информацията (напр. ч</w:t>
      </w:r>
      <w:r w:rsidRPr="00F204F5">
        <w:rPr>
          <w:rFonts w:eastAsia="EtihadAltis-Text" w:cs="Calibri"/>
          <w:szCs w:val="24"/>
          <w:lang w:val="bg-BG"/>
        </w:rPr>
        <w:t xml:space="preserve">рез посочване на </w:t>
      </w:r>
      <w:r w:rsidR="00F204F5">
        <w:rPr>
          <w:rFonts w:eastAsia="EtihadAltis-Text" w:cs="Calibri"/>
          <w:szCs w:val="24"/>
          <w:lang w:val="bg-BG"/>
        </w:rPr>
        <w:t>конкретен</w:t>
      </w:r>
      <w:r w:rsidRPr="00F204F5">
        <w:rPr>
          <w:rFonts w:eastAsia="EtihadAltis-Text" w:cs="Calibri"/>
          <w:szCs w:val="24"/>
          <w:lang w:val="bg-BG"/>
        </w:rPr>
        <w:t xml:space="preserve"> отдел), периодът, в който информацията е била генерирана или обработена (колкото по-</w:t>
      </w:r>
      <w:r w:rsidR="00F204F5">
        <w:rPr>
          <w:rFonts w:eastAsia="EtihadAltis-Text" w:cs="Calibri"/>
          <w:szCs w:val="24"/>
          <w:lang w:val="bg-BG"/>
        </w:rPr>
        <w:t>стеснен е периодът, толкова по-</w:t>
      </w:r>
      <w:r w:rsidRPr="00F204F5">
        <w:rPr>
          <w:rFonts w:eastAsia="EtihadAltis-Text" w:cs="Calibri"/>
          <w:szCs w:val="24"/>
          <w:lang w:val="bg-BG"/>
        </w:rPr>
        <w:t>вероятно е искането да бъде успешно) и конкретно за естеството на търсените данни (напр. копие на конкретен формуляр или записи по електронна поща от определен отдел).</w:t>
      </w:r>
    </w:p>
    <w:p w14:paraId="02F4834F" w14:textId="21F96A49" w:rsidR="00DA04D7" w:rsidRPr="00921BDF" w:rsidRDefault="00F204F5">
      <w:pPr>
        <w:pStyle w:val="Heading1"/>
        <w:numPr>
          <w:ilvl w:val="0"/>
          <w:numId w:val="2"/>
        </w:numPr>
      </w:pPr>
      <w:bookmarkStart w:id="6" w:name="_Toc514944076"/>
      <w:r>
        <w:rPr>
          <w:lang w:val="bg-BG" w:eastAsia="zh-HK"/>
        </w:rPr>
        <w:t>ЗДСД Процес</w:t>
      </w:r>
      <w:bookmarkEnd w:id="6"/>
      <w:r w:rsidR="00FE694B" w:rsidRPr="00921BDF">
        <w:t xml:space="preserve"> </w:t>
      </w:r>
    </w:p>
    <w:p w14:paraId="795E2298" w14:textId="276F4BCE" w:rsidR="00DA04D7" w:rsidRPr="00921BDF" w:rsidRDefault="00F204F5">
      <w:pPr>
        <w:pStyle w:val="Heading2"/>
        <w:numPr>
          <w:ilvl w:val="1"/>
          <w:numId w:val="2"/>
        </w:numPr>
      </w:pPr>
      <w:bookmarkStart w:id="7" w:name="_Toc514944077"/>
      <w:r>
        <w:rPr>
          <w:lang w:val="bg-BG"/>
        </w:rPr>
        <w:t>Искане</w:t>
      </w:r>
      <w:bookmarkEnd w:id="7"/>
    </w:p>
    <w:p w14:paraId="2B622A91" w14:textId="4B693821" w:rsidR="00DA04D7" w:rsidRPr="00F204F5" w:rsidRDefault="00F204F5" w:rsidP="00F204F5">
      <w:pPr>
        <w:jc w:val="both"/>
        <w:rPr>
          <w:lang w:val="bg-BG"/>
        </w:rPr>
      </w:pPr>
      <w:r w:rsidRPr="00F204F5">
        <w:rPr>
          <w:rFonts w:cs="Calibri"/>
          <w:lang w:val="bg-BG"/>
        </w:rPr>
        <w:t xml:space="preserve">При получаване на </w:t>
      </w:r>
      <w:r w:rsidR="005C6CDF">
        <w:rPr>
          <w:rFonts w:cs="Calibri"/>
          <w:lang w:val="bg-BG"/>
        </w:rPr>
        <w:t>ЗД</w:t>
      </w:r>
      <w:r w:rsidRPr="00F204F5">
        <w:rPr>
          <w:rFonts w:cs="Calibri"/>
          <w:lang w:val="bg-BG"/>
        </w:rPr>
        <w:t>Д</w:t>
      </w:r>
      <w:r w:rsidR="005C6CDF">
        <w:rPr>
          <w:rFonts w:cs="Calibri"/>
          <w:lang w:val="bg-BG"/>
        </w:rPr>
        <w:t>С</w:t>
      </w:r>
      <w:r w:rsidRPr="00F204F5">
        <w:rPr>
          <w:rFonts w:cs="Calibri"/>
          <w:lang w:val="bg-BG"/>
        </w:rPr>
        <w:t xml:space="preserve">, </w:t>
      </w:r>
      <w:r w:rsidR="00BF4739">
        <w:rPr>
          <w:rFonts w:cs="Calibri"/>
          <w:lang w:val="bg-BG"/>
        </w:rPr>
        <w:t>Служителят по защита на данните</w:t>
      </w:r>
      <w:r w:rsidR="00BF4739" w:rsidRPr="00F204F5">
        <w:rPr>
          <w:rFonts w:cs="Calibri"/>
          <w:lang w:val="bg-BG"/>
        </w:rPr>
        <w:t xml:space="preserve"> </w:t>
      </w:r>
      <w:r w:rsidRPr="00F204F5">
        <w:rPr>
          <w:rFonts w:cs="Calibri"/>
          <w:lang w:val="bg-BG"/>
        </w:rPr>
        <w:t xml:space="preserve">ще потвърди искането. Заявителят може да бъде помолен да попълни формуляр </w:t>
      </w:r>
      <w:r w:rsidR="005C6CDF" w:rsidRPr="00D0218E">
        <w:rPr>
          <w:rFonts w:cs="Calibri"/>
          <w:lang w:val="bg-BG"/>
        </w:rPr>
        <w:t xml:space="preserve">Заявка за Достъп </w:t>
      </w:r>
      <w:r w:rsidR="005C6CDF">
        <w:rPr>
          <w:rFonts w:cs="Calibri"/>
          <w:lang w:val="bg-BG"/>
        </w:rPr>
        <w:t>до</w:t>
      </w:r>
      <w:r w:rsidR="005C6CDF" w:rsidRPr="00D0218E">
        <w:rPr>
          <w:rFonts w:cs="Calibri"/>
          <w:lang w:val="bg-BG"/>
        </w:rPr>
        <w:t xml:space="preserve"> Данни на Субект </w:t>
      </w:r>
      <w:r w:rsidR="005C6CDF">
        <w:rPr>
          <w:rFonts w:cs="Calibri"/>
          <w:lang w:val="bg-BG"/>
        </w:rPr>
        <w:t>(ЗД</w:t>
      </w:r>
      <w:r w:rsidR="005C6CDF" w:rsidRPr="00D0218E">
        <w:rPr>
          <w:rFonts w:cs="Calibri"/>
          <w:lang w:val="bg-BG"/>
        </w:rPr>
        <w:t>Д</w:t>
      </w:r>
      <w:r w:rsidR="005C6CDF">
        <w:rPr>
          <w:rFonts w:cs="Calibri"/>
          <w:lang w:val="bg-BG"/>
        </w:rPr>
        <w:t>С</w:t>
      </w:r>
      <w:r w:rsidR="005C6CDF" w:rsidRPr="00D0218E">
        <w:rPr>
          <w:rFonts w:cs="Calibri"/>
          <w:lang w:val="bg-BG"/>
        </w:rPr>
        <w:t>)</w:t>
      </w:r>
      <w:r w:rsidRPr="00F204F5">
        <w:rPr>
          <w:rFonts w:cs="Calibri"/>
          <w:lang w:val="bg-BG"/>
        </w:rPr>
        <w:t>, за да даде възможност на компанията да намери съответната информация.</w:t>
      </w:r>
      <w:r w:rsidR="00FE694B" w:rsidRPr="00F204F5">
        <w:rPr>
          <w:rFonts w:cs="Calibri"/>
          <w:lang w:val="bg-BG"/>
        </w:rPr>
        <w:t xml:space="preserve"> </w:t>
      </w:r>
    </w:p>
    <w:p w14:paraId="7007C521" w14:textId="0BE23092" w:rsidR="00DA04D7" w:rsidRPr="00921BDF" w:rsidRDefault="00F204F5">
      <w:pPr>
        <w:pStyle w:val="Heading2"/>
        <w:numPr>
          <w:ilvl w:val="1"/>
          <w:numId w:val="2"/>
        </w:numPr>
        <w:rPr>
          <w:lang w:eastAsia="zh-HK"/>
        </w:rPr>
      </w:pPr>
      <w:bookmarkStart w:id="8" w:name="_Toc514944078"/>
      <w:r>
        <w:rPr>
          <w:lang w:val="bg-BG" w:eastAsia="zh-HK"/>
        </w:rPr>
        <w:t>Проверка на идентичността</w:t>
      </w:r>
      <w:bookmarkEnd w:id="8"/>
    </w:p>
    <w:p w14:paraId="64AFC1AA" w14:textId="0B7FBD00" w:rsidR="00F204F5" w:rsidRPr="00F204F5" w:rsidRDefault="00BF4739" w:rsidP="00F204F5">
      <w:pPr>
        <w:jc w:val="both"/>
        <w:rPr>
          <w:rFonts w:cs="Calibri"/>
          <w:lang w:val="bg-BG"/>
        </w:rPr>
      </w:pPr>
      <w:r>
        <w:rPr>
          <w:rFonts w:cs="Calibri"/>
          <w:lang w:val="bg-BG"/>
        </w:rPr>
        <w:t>Служителят по защита на данните</w:t>
      </w:r>
      <w:r w:rsidRPr="00F204F5">
        <w:rPr>
          <w:rFonts w:cs="Calibri"/>
          <w:lang w:val="bg-BG"/>
        </w:rPr>
        <w:t xml:space="preserve"> </w:t>
      </w:r>
      <w:r w:rsidR="00F204F5" w:rsidRPr="00F204F5">
        <w:rPr>
          <w:rFonts w:cs="Calibri"/>
          <w:lang w:val="bg-BG"/>
        </w:rPr>
        <w:t xml:space="preserve">трябва да проверява самоличността на всеки, който прави </w:t>
      </w:r>
      <w:r w:rsidR="005C6CDF">
        <w:rPr>
          <w:rFonts w:cs="Calibri"/>
          <w:lang w:val="bg-BG"/>
        </w:rPr>
        <w:t>ЗДДС</w:t>
      </w:r>
      <w:r w:rsidR="00F204F5" w:rsidRPr="00F204F5">
        <w:rPr>
          <w:rFonts w:cs="Calibri"/>
          <w:lang w:val="bg-BG"/>
        </w:rPr>
        <w:t xml:space="preserve">, за да се гарантира, че информацията се предоставя само на лицето, което има право на това. Ако </w:t>
      </w:r>
      <w:r w:rsidR="00710FC4">
        <w:rPr>
          <w:rFonts w:cs="Calibri"/>
          <w:lang w:val="bg-BG"/>
        </w:rPr>
        <w:t xml:space="preserve">заявителят на </w:t>
      </w:r>
      <w:r w:rsidR="005C6CDF">
        <w:rPr>
          <w:rFonts w:cs="Calibri"/>
          <w:lang w:val="bg-BG"/>
        </w:rPr>
        <w:t>ЗДДС</w:t>
      </w:r>
      <w:r w:rsidR="00710FC4">
        <w:rPr>
          <w:rFonts w:cs="Calibri"/>
          <w:lang w:val="bg-BG"/>
        </w:rPr>
        <w:t xml:space="preserve"> вече не е удостоверил </w:t>
      </w:r>
      <w:r w:rsidR="00710FC4" w:rsidRPr="00F204F5">
        <w:rPr>
          <w:rFonts w:cs="Calibri"/>
          <w:lang w:val="bg-BG"/>
        </w:rPr>
        <w:t>самоличността</w:t>
      </w:r>
      <w:r w:rsidR="00710FC4">
        <w:rPr>
          <w:rFonts w:cs="Calibri"/>
          <w:lang w:val="bg-BG"/>
        </w:rPr>
        <w:t xml:space="preserve"> си</w:t>
      </w:r>
      <w:r w:rsidR="00F204F5" w:rsidRPr="00F204F5">
        <w:rPr>
          <w:rFonts w:cs="Calibri"/>
          <w:lang w:val="bg-BG"/>
        </w:rPr>
        <w:t>,</w:t>
      </w:r>
      <w:r w:rsidR="00710FC4">
        <w:rPr>
          <w:rFonts w:cs="Calibri"/>
          <w:lang w:val="bg-BG"/>
        </w:rPr>
        <w:t xml:space="preserve"> то ще бъде помолен</w:t>
      </w:r>
      <w:r w:rsidR="00F204F5" w:rsidRPr="00F204F5">
        <w:rPr>
          <w:rFonts w:cs="Calibri"/>
          <w:lang w:val="bg-BG"/>
        </w:rPr>
        <w:t xml:space="preserve"> да предостави две форми на идентификация, една от които трябв</w:t>
      </w:r>
      <w:r w:rsidR="00710FC4">
        <w:rPr>
          <w:rFonts w:cs="Calibri"/>
          <w:lang w:val="bg-BG"/>
        </w:rPr>
        <w:t>а да е идентификация на снимка, а другата</w:t>
      </w:r>
      <w:r w:rsidR="00F204F5" w:rsidRPr="00F204F5">
        <w:rPr>
          <w:rFonts w:cs="Calibri"/>
          <w:lang w:val="bg-BG"/>
        </w:rPr>
        <w:t xml:space="preserve"> потвърждение на адреса.</w:t>
      </w:r>
    </w:p>
    <w:p w14:paraId="46077808" w14:textId="507AAA60" w:rsidR="00DA04D7" w:rsidRPr="00F204F5" w:rsidRDefault="00F204F5" w:rsidP="00F204F5">
      <w:pPr>
        <w:jc w:val="both"/>
        <w:rPr>
          <w:lang w:val="bg-BG"/>
        </w:rPr>
      </w:pPr>
      <w:r w:rsidRPr="00F204F5">
        <w:rPr>
          <w:rFonts w:cs="Calibri"/>
          <w:lang w:val="bg-BG"/>
        </w:rPr>
        <w:t>Ако заявителят</w:t>
      </w:r>
      <w:r w:rsidR="00676601">
        <w:rPr>
          <w:rFonts w:cs="Calibri"/>
          <w:lang w:val="bg-BG"/>
        </w:rPr>
        <w:t xml:space="preserve"> не е субекта</w:t>
      </w:r>
      <w:r w:rsidRPr="00F204F5">
        <w:rPr>
          <w:rFonts w:cs="Calibri"/>
          <w:lang w:val="bg-BG"/>
        </w:rPr>
        <w:t xml:space="preserve"> на данните, се изисква писмено потвърждение, че заявителят е упълномощен да действа от името на субекта на данните.</w:t>
      </w:r>
      <w:r w:rsidR="00FE694B" w:rsidRPr="00F204F5">
        <w:rPr>
          <w:rFonts w:cs="Calibri"/>
          <w:lang w:val="bg-BG"/>
        </w:rPr>
        <w:t xml:space="preserve"> </w:t>
      </w:r>
    </w:p>
    <w:p w14:paraId="27949CF4" w14:textId="6429B1F6" w:rsidR="00DA04D7" w:rsidRPr="00921BDF" w:rsidRDefault="00710FC4">
      <w:pPr>
        <w:pStyle w:val="Heading2"/>
        <w:numPr>
          <w:ilvl w:val="1"/>
          <w:numId w:val="2"/>
        </w:numPr>
        <w:rPr>
          <w:lang w:eastAsia="zh-HK"/>
        </w:rPr>
      </w:pPr>
      <w:bookmarkStart w:id="9" w:name="_Toc514944079"/>
      <w:r>
        <w:rPr>
          <w:lang w:val="bg-BG" w:eastAsia="zh-HK"/>
        </w:rPr>
        <w:t xml:space="preserve">Информация за Заявка за Достъп </w:t>
      </w:r>
      <w:r w:rsidR="005C6CDF">
        <w:rPr>
          <w:lang w:val="bg-BG" w:eastAsia="zh-HK"/>
        </w:rPr>
        <w:t xml:space="preserve">до Данни </w:t>
      </w:r>
      <w:r>
        <w:rPr>
          <w:lang w:val="bg-BG" w:eastAsia="zh-HK"/>
        </w:rPr>
        <w:t>на Субект</w:t>
      </w:r>
      <w:bookmarkEnd w:id="9"/>
      <w:r>
        <w:rPr>
          <w:lang w:val="bg-BG" w:eastAsia="zh-HK"/>
        </w:rPr>
        <w:t xml:space="preserve"> </w:t>
      </w:r>
    </w:p>
    <w:p w14:paraId="59A8A272" w14:textId="15B5DA94" w:rsidR="00676601" w:rsidRPr="00710FC4" w:rsidRDefault="00710FC4" w:rsidP="00710FC4">
      <w:pPr>
        <w:jc w:val="both"/>
        <w:rPr>
          <w:rFonts w:eastAsia="PMingLiU" w:cs="Calibri"/>
          <w:lang w:val="bg-BG" w:eastAsia="zh-HK"/>
        </w:rPr>
      </w:pPr>
      <w:r w:rsidRPr="00710FC4">
        <w:rPr>
          <w:rFonts w:eastAsia="PMingLiU" w:cs="Calibri"/>
          <w:lang w:val="bg-BG" w:eastAsia="zh-HK"/>
        </w:rPr>
        <w:t xml:space="preserve">При получаване на необходимите документи лицето, което получава искането, предоставя на </w:t>
      </w:r>
      <w:r w:rsidR="00BF4739">
        <w:rPr>
          <w:rFonts w:cs="Calibri"/>
          <w:lang w:val="bg-BG"/>
        </w:rPr>
        <w:t>Служителя по защита на данните</w:t>
      </w:r>
      <w:r w:rsidR="00BF4739" w:rsidRPr="00710FC4">
        <w:rPr>
          <w:rFonts w:eastAsia="PMingLiU" w:cs="Calibri"/>
          <w:lang w:val="bg-BG" w:eastAsia="zh-HK"/>
        </w:rPr>
        <w:t xml:space="preserve"> </w:t>
      </w:r>
      <w:r w:rsidRPr="00710FC4">
        <w:rPr>
          <w:rFonts w:eastAsia="PMingLiU" w:cs="Calibri"/>
          <w:lang w:val="bg-BG" w:eastAsia="zh-HK"/>
        </w:rPr>
        <w:t xml:space="preserve">цялата необходима информация в подкрепа на </w:t>
      </w:r>
      <w:r>
        <w:rPr>
          <w:rFonts w:eastAsia="PMingLiU" w:cs="Calibri"/>
          <w:lang w:val="bg-BG" w:eastAsia="zh-HK"/>
        </w:rPr>
        <w:t>ЗДСД</w:t>
      </w:r>
      <w:r w:rsidRPr="00710FC4">
        <w:rPr>
          <w:rFonts w:eastAsia="PMingLiU" w:cs="Calibri"/>
          <w:lang w:val="bg-BG" w:eastAsia="zh-HK"/>
        </w:rPr>
        <w:t>. Когато служителят по защита на данните е удовлетворен от информацията</w:t>
      </w:r>
      <w:r w:rsidR="00676601">
        <w:rPr>
          <w:rFonts w:eastAsia="PMingLiU" w:cs="Calibri"/>
          <w:lang w:val="bg-BG" w:eastAsia="zh-HK"/>
        </w:rPr>
        <w:t>,</w:t>
      </w:r>
      <w:r w:rsidR="00192BA4">
        <w:rPr>
          <w:rFonts w:eastAsia="PMingLiU" w:cs="Calibri"/>
          <w:lang w:val="bg-BG" w:eastAsia="zh-HK"/>
        </w:rPr>
        <w:t xml:space="preserve"> с която разполага по случая</w:t>
      </w:r>
      <w:r w:rsidRPr="00710FC4">
        <w:rPr>
          <w:rFonts w:eastAsia="PMingLiU" w:cs="Calibri"/>
          <w:lang w:val="bg-BG" w:eastAsia="zh-HK"/>
        </w:rPr>
        <w:t xml:space="preserve">, представена от лицето, получило искането, служителят по защита на данните уведомява заявителя, че </w:t>
      </w:r>
      <w:r w:rsidR="00192BA4">
        <w:rPr>
          <w:rFonts w:eastAsia="PMingLiU" w:cs="Calibri"/>
          <w:lang w:val="bg-BG" w:eastAsia="zh-HK"/>
        </w:rPr>
        <w:t>на неговата</w:t>
      </w:r>
      <w:r w:rsidRPr="00710FC4">
        <w:rPr>
          <w:rFonts w:eastAsia="PMingLiU" w:cs="Calibri"/>
          <w:lang w:val="bg-BG" w:eastAsia="zh-HK"/>
        </w:rPr>
        <w:t xml:space="preserve"> </w:t>
      </w:r>
      <w:r w:rsidR="004A4808">
        <w:rPr>
          <w:rFonts w:eastAsia="PMingLiU" w:cs="Calibri"/>
          <w:lang w:val="bg-BG" w:eastAsia="zh-HK"/>
        </w:rPr>
        <w:t>ЗД</w:t>
      </w:r>
      <w:r w:rsidR="00192BA4">
        <w:rPr>
          <w:rFonts w:eastAsia="PMingLiU" w:cs="Calibri"/>
          <w:lang w:val="bg-BG" w:eastAsia="zh-HK"/>
        </w:rPr>
        <w:t>Д</w:t>
      </w:r>
      <w:r w:rsidR="004A4808">
        <w:rPr>
          <w:rFonts w:eastAsia="PMingLiU" w:cs="Calibri"/>
          <w:lang w:val="bg-BG" w:eastAsia="zh-HK"/>
        </w:rPr>
        <w:t>С</w:t>
      </w:r>
      <w:r w:rsidRPr="00710FC4">
        <w:rPr>
          <w:rFonts w:eastAsia="PMingLiU" w:cs="Calibri"/>
          <w:lang w:val="bg-BG" w:eastAsia="zh-HK"/>
        </w:rPr>
        <w:t xml:space="preserve"> ще бъде отговорен в рамките на 30 календарни дни. 30-дневният срок започва да тече от датата, на която са получени необходимите документи. Заявителят ще бъде писмено информиран от </w:t>
      </w:r>
      <w:r w:rsidR="00BF4739">
        <w:rPr>
          <w:rFonts w:cs="Calibri"/>
          <w:lang w:val="bg-BG"/>
        </w:rPr>
        <w:t>Служителя по защита на данните</w:t>
      </w:r>
      <w:r w:rsidRPr="00710FC4">
        <w:rPr>
          <w:rFonts w:eastAsia="PMingLiU" w:cs="Calibri"/>
          <w:lang w:val="bg-BG" w:eastAsia="zh-HK"/>
        </w:rPr>
        <w:t xml:space="preserve">, ако има отклонение </w:t>
      </w:r>
      <w:r w:rsidR="00192BA4">
        <w:rPr>
          <w:rFonts w:eastAsia="PMingLiU" w:cs="Calibri"/>
          <w:lang w:val="bg-BG" w:eastAsia="zh-HK"/>
        </w:rPr>
        <w:t>от срока от 30 дни</w:t>
      </w:r>
      <w:r w:rsidR="00676601">
        <w:rPr>
          <w:rFonts w:eastAsia="PMingLiU" w:cs="Calibri"/>
          <w:lang w:val="bg-BG" w:eastAsia="zh-HK"/>
        </w:rPr>
        <w:t>,</w:t>
      </w:r>
      <w:r w:rsidR="00192BA4">
        <w:rPr>
          <w:rFonts w:eastAsia="PMingLiU" w:cs="Calibri"/>
          <w:lang w:val="bg-BG" w:eastAsia="zh-HK"/>
        </w:rPr>
        <w:t xml:space="preserve"> поради настъпили извънредни </w:t>
      </w:r>
      <w:r w:rsidRPr="00710FC4">
        <w:rPr>
          <w:rFonts w:eastAsia="PMingLiU" w:cs="Calibri"/>
          <w:lang w:val="bg-BG" w:eastAsia="zh-HK"/>
        </w:rPr>
        <w:t>събития.</w:t>
      </w:r>
    </w:p>
    <w:p w14:paraId="0010E537" w14:textId="7EC3FF36" w:rsidR="00DA04D7" w:rsidRPr="00921BDF" w:rsidRDefault="00192BA4">
      <w:pPr>
        <w:pStyle w:val="Heading2"/>
        <w:numPr>
          <w:ilvl w:val="1"/>
          <w:numId w:val="2"/>
        </w:numPr>
        <w:rPr>
          <w:lang w:eastAsia="zh-HK"/>
        </w:rPr>
      </w:pPr>
      <w:bookmarkStart w:id="10" w:name="_Toc514944080"/>
      <w:r>
        <w:rPr>
          <w:lang w:val="bg-BG" w:eastAsia="zh-HK"/>
        </w:rPr>
        <w:t>Преглед на Информация</w:t>
      </w:r>
      <w:bookmarkEnd w:id="10"/>
    </w:p>
    <w:p w14:paraId="08E988AE" w14:textId="632011BC" w:rsidR="00192BA4" w:rsidRPr="00192BA4" w:rsidRDefault="001B7D1B" w:rsidP="00192BA4">
      <w:pPr>
        <w:jc w:val="both"/>
        <w:rPr>
          <w:rFonts w:cs="Calibri"/>
          <w:lang w:val="bg-BG"/>
        </w:rPr>
      </w:pPr>
      <w:r>
        <w:rPr>
          <w:rFonts w:cs="Calibri"/>
          <w:lang w:val="bg-BG"/>
        </w:rPr>
        <w:t>Служителят</w:t>
      </w:r>
      <w:r w:rsidR="00192BA4" w:rsidRPr="00192BA4">
        <w:rPr>
          <w:rFonts w:cs="Calibri"/>
          <w:lang w:val="bg-BG"/>
        </w:rPr>
        <w:t xml:space="preserve"> по защита на данните ще се с</w:t>
      </w:r>
      <w:r w:rsidR="00192BA4">
        <w:rPr>
          <w:rFonts w:cs="Calibri"/>
          <w:lang w:val="bg-BG"/>
        </w:rPr>
        <w:t xml:space="preserve">върже и ще поиска от съответния(те) отдел(и) </w:t>
      </w:r>
      <w:r w:rsidR="00192BA4" w:rsidRPr="00192BA4">
        <w:rPr>
          <w:rFonts w:cs="Calibri"/>
          <w:lang w:val="bg-BG"/>
        </w:rPr>
        <w:t xml:space="preserve">изискваната информация, както е поискано в </w:t>
      </w:r>
      <w:r w:rsidR="00192BA4">
        <w:rPr>
          <w:rFonts w:cs="Calibri"/>
          <w:lang w:val="bg-BG"/>
        </w:rPr>
        <w:t>ЗД</w:t>
      </w:r>
      <w:r w:rsidR="004A4808">
        <w:rPr>
          <w:rFonts w:cs="Calibri"/>
          <w:lang w:val="bg-BG"/>
        </w:rPr>
        <w:t>ДС</w:t>
      </w:r>
      <w:r w:rsidR="00192BA4" w:rsidRPr="00192BA4">
        <w:rPr>
          <w:rFonts w:cs="Calibri"/>
          <w:lang w:val="bg-BG"/>
        </w:rPr>
        <w:t>. Това може да включва и първоначална среща със съответния отдел, за да се премине към искането, ако е необходимо. Отделът, който съхранява информацията, трябва да върне изискваната информация до крайния срок, наложен от служ</w:t>
      </w:r>
      <w:r w:rsidR="00192BA4">
        <w:rPr>
          <w:rFonts w:cs="Calibri"/>
          <w:lang w:val="bg-BG"/>
        </w:rPr>
        <w:t>ителя за защита на данните и/</w:t>
      </w:r>
      <w:r w:rsidR="00192BA4" w:rsidRPr="00192BA4">
        <w:rPr>
          <w:rFonts w:cs="Calibri"/>
          <w:lang w:val="bg-BG"/>
        </w:rPr>
        <w:t xml:space="preserve">или да бъде организирана нова среща с отдела за преглед на информацията. Служителят по защита на данните ще определи дали има </w:t>
      </w:r>
      <w:r w:rsidR="00192BA4" w:rsidRPr="00192BA4">
        <w:rPr>
          <w:rFonts w:cs="Calibri"/>
          <w:lang w:val="bg-BG"/>
        </w:rPr>
        <w:lastRenderedPageBreak/>
        <w:t>информация, която може да бъ</w:t>
      </w:r>
      <w:r w:rsidR="003F114E">
        <w:rPr>
          <w:rFonts w:cs="Calibri"/>
          <w:lang w:val="bg-BG"/>
        </w:rPr>
        <w:t>де предмет на освобождаване и/</w:t>
      </w:r>
      <w:r w:rsidR="00192BA4" w:rsidRPr="00192BA4">
        <w:rPr>
          <w:rFonts w:cs="Calibri"/>
          <w:lang w:val="bg-BG"/>
        </w:rPr>
        <w:t>или ако се изисква съгласие от трета страна.</w:t>
      </w:r>
    </w:p>
    <w:p w14:paraId="45B512E6" w14:textId="2FEB9EE3" w:rsidR="00192BA4" w:rsidRPr="00192BA4" w:rsidRDefault="00192BA4" w:rsidP="00192BA4">
      <w:pPr>
        <w:jc w:val="both"/>
        <w:rPr>
          <w:rFonts w:cs="Calibri"/>
          <w:lang w:val="bg-BG"/>
        </w:rPr>
      </w:pPr>
      <w:r w:rsidRPr="00192BA4">
        <w:rPr>
          <w:rFonts w:cs="Calibri"/>
          <w:lang w:val="bg-BG"/>
        </w:rPr>
        <w:t>Служителят по защита на данните трябва да гарантира, че информ</w:t>
      </w:r>
      <w:r w:rsidR="003F114E">
        <w:rPr>
          <w:rFonts w:cs="Calibri"/>
          <w:lang w:val="bg-BG"/>
        </w:rPr>
        <w:t>ацията е прегледана/</w:t>
      </w:r>
      <w:r w:rsidRPr="00192BA4">
        <w:rPr>
          <w:rFonts w:cs="Calibri"/>
          <w:lang w:val="bg-BG"/>
        </w:rPr>
        <w:t xml:space="preserve">получена в определения краен срок, за да се гарантира, че не се нарушава </w:t>
      </w:r>
      <w:r w:rsidR="00F17E6A">
        <w:rPr>
          <w:rFonts w:cs="Calibri"/>
          <w:lang w:val="bg-BG"/>
        </w:rPr>
        <w:t xml:space="preserve">срока </w:t>
      </w:r>
      <w:r w:rsidRPr="00192BA4">
        <w:rPr>
          <w:rFonts w:cs="Calibri"/>
          <w:lang w:val="bg-BG"/>
        </w:rPr>
        <w:t xml:space="preserve">от 30 календарни дни. </w:t>
      </w:r>
      <w:r w:rsidR="00BF4739">
        <w:rPr>
          <w:rFonts w:cs="Calibri"/>
          <w:lang w:val="bg-BG"/>
        </w:rPr>
        <w:t>Служителят по защита на данните</w:t>
      </w:r>
      <w:r w:rsidR="00BF4739" w:rsidRPr="00192BA4">
        <w:rPr>
          <w:rFonts w:cs="Calibri"/>
          <w:lang w:val="bg-BG"/>
        </w:rPr>
        <w:t xml:space="preserve"> </w:t>
      </w:r>
      <w:r w:rsidRPr="00192BA4">
        <w:rPr>
          <w:rFonts w:cs="Calibri"/>
          <w:lang w:val="bg-BG"/>
        </w:rPr>
        <w:t>ще поиска от съответния отдел да попълни "Формуляр за разкриване на данни", за да документира спазването на изискването за 30 дни.</w:t>
      </w:r>
    </w:p>
    <w:p w14:paraId="3A3B9D32" w14:textId="5D9918EB" w:rsidR="00DA04D7" w:rsidRPr="00921BDF" w:rsidRDefault="003F114E">
      <w:pPr>
        <w:pStyle w:val="Heading2"/>
        <w:numPr>
          <w:ilvl w:val="1"/>
          <w:numId w:val="2"/>
        </w:numPr>
        <w:rPr>
          <w:lang w:eastAsia="zh-HK"/>
        </w:rPr>
      </w:pPr>
      <w:bookmarkStart w:id="11" w:name="_Toc514944081"/>
      <w:r>
        <w:rPr>
          <w:lang w:val="bg-BG" w:eastAsia="zh-HK"/>
        </w:rPr>
        <w:t xml:space="preserve">Отговор </w:t>
      </w:r>
      <w:r w:rsidR="002C29F7">
        <w:rPr>
          <w:lang w:val="bg-BG" w:eastAsia="zh-HK"/>
        </w:rPr>
        <w:t>на Искането за Достъп</w:t>
      </w:r>
      <w:bookmarkEnd w:id="11"/>
    </w:p>
    <w:p w14:paraId="2F530380" w14:textId="46F1E004" w:rsidR="002C29F7" w:rsidRPr="002C29F7" w:rsidRDefault="002C29F7" w:rsidP="002C29F7">
      <w:pPr>
        <w:jc w:val="both"/>
        <w:rPr>
          <w:rFonts w:cs="Calibri"/>
          <w:lang w:val="bg-BG"/>
        </w:rPr>
      </w:pPr>
      <w:r w:rsidRPr="002C29F7">
        <w:rPr>
          <w:rFonts w:cs="Calibri"/>
          <w:lang w:val="bg-BG"/>
        </w:rPr>
        <w:t>Служителят по защита на дан</w:t>
      </w:r>
      <w:r w:rsidR="00012B71">
        <w:rPr>
          <w:rFonts w:cs="Calibri"/>
          <w:lang w:val="bg-BG"/>
        </w:rPr>
        <w:t>ните ще предостави финалния</w:t>
      </w:r>
      <w:r w:rsidRPr="002C29F7">
        <w:rPr>
          <w:rFonts w:cs="Calibri"/>
          <w:lang w:val="bg-BG"/>
        </w:rPr>
        <w:t xml:space="preserve"> отговор заедно с инф</w:t>
      </w:r>
      <w:r>
        <w:rPr>
          <w:rFonts w:cs="Calibri"/>
          <w:lang w:val="bg-BG"/>
        </w:rPr>
        <w:t>ормацията, получена от отдела(ите) и/</w:t>
      </w:r>
      <w:r w:rsidRPr="002C29F7">
        <w:rPr>
          <w:rFonts w:cs="Calibri"/>
          <w:lang w:val="bg-BG"/>
        </w:rPr>
        <w:t>или декларация, че Дружеството не притежава исканата информация или че се прилага изключение. Служителят по защита на да</w:t>
      </w:r>
      <w:r w:rsidR="00D22030">
        <w:rPr>
          <w:rFonts w:cs="Calibri"/>
          <w:lang w:val="bg-BG"/>
        </w:rPr>
        <w:t>нните ще гарантира, че писмения</w:t>
      </w:r>
      <w:r w:rsidRPr="002C29F7">
        <w:rPr>
          <w:rFonts w:cs="Calibri"/>
          <w:lang w:val="bg-BG"/>
        </w:rPr>
        <w:t xml:space="preserve"> отговор ще бъде изпратен обратно на заявителя. Това ще бъде по електронна поща, освен ако заявителят не е посочил друг начин, по който желае да получи отговора (напр</w:t>
      </w:r>
      <w:r w:rsidR="006F24EC">
        <w:rPr>
          <w:rFonts w:cs="Calibri"/>
          <w:lang w:val="bg-BG"/>
        </w:rPr>
        <w:t>.</w:t>
      </w:r>
      <w:r w:rsidRPr="002C29F7">
        <w:rPr>
          <w:rFonts w:cs="Calibri"/>
          <w:lang w:val="bg-BG"/>
        </w:rPr>
        <w:t xml:space="preserve"> </w:t>
      </w:r>
      <w:r w:rsidR="006F24EC">
        <w:rPr>
          <w:rFonts w:cs="Calibri"/>
          <w:lang w:val="bg-BG"/>
        </w:rPr>
        <w:t>стандартна поща</w:t>
      </w:r>
      <w:r w:rsidRPr="002C29F7">
        <w:rPr>
          <w:rFonts w:cs="Calibri"/>
          <w:lang w:val="bg-BG"/>
        </w:rPr>
        <w:t xml:space="preserve">). Дружеството ще предоставя информация само чрез защитени канали. Когато се </w:t>
      </w:r>
      <w:r w:rsidR="006F24EC">
        <w:rPr>
          <w:rFonts w:cs="Calibri"/>
          <w:lang w:val="bg-BG"/>
        </w:rPr>
        <w:t>изпращат</w:t>
      </w:r>
      <w:r w:rsidRPr="002C29F7">
        <w:rPr>
          <w:rFonts w:cs="Calibri"/>
          <w:lang w:val="bg-BG"/>
        </w:rPr>
        <w:t xml:space="preserve"> хартиени копия на информация, те ще бъдат запечатани сигурно и изпратени с обратна разписка.</w:t>
      </w:r>
    </w:p>
    <w:p w14:paraId="5629AA2C" w14:textId="65CD5AA7" w:rsidR="00DA04D7" w:rsidRPr="00921BDF" w:rsidRDefault="006F24EC">
      <w:pPr>
        <w:pStyle w:val="Heading2"/>
        <w:numPr>
          <w:ilvl w:val="1"/>
          <w:numId w:val="2"/>
        </w:numPr>
        <w:rPr>
          <w:lang w:eastAsia="zh-HK"/>
        </w:rPr>
      </w:pPr>
      <w:bookmarkStart w:id="12" w:name="_Toc514944082"/>
      <w:r>
        <w:rPr>
          <w:lang w:val="bg-BG" w:eastAsia="zh-HK"/>
        </w:rPr>
        <w:t>Архивиране</w:t>
      </w:r>
      <w:bookmarkEnd w:id="12"/>
    </w:p>
    <w:p w14:paraId="7EA7EC2C" w14:textId="54E0C168" w:rsidR="00C667D6" w:rsidRPr="00C667D6" w:rsidRDefault="00C667D6" w:rsidP="00C667D6">
      <w:pPr>
        <w:jc w:val="both"/>
        <w:rPr>
          <w:rFonts w:cs="Calibri"/>
          <w:lang w:val="bg-BG"/>
        </w:rPr>
      </w:pPr>
      <w:r w:rsidRPr="00C667D6">
        <w:rPr>
          <w:rFonts w:cs="Calibri"/>
          <w:lang w:val="bg-BG"/>
        </w:rPr>
        <w:t xml:space="preserve">След като отговора бъде изпратен на заявителя, </w:t>
      </w:r>
      <w:r w:rsidR="004A4808">
        <w:rPr>
          <w:rFonts w:cs="Calibri"/>
          <w:lang w:val="bg-BG"/>
        </w:rPr>
        <w:t>ЗД</w:t>
      </w:r>
      <w:r w:rsidRPr="00C667D6">
        <w:rPr>
          <w:rFonts w:cs="Calibri"/>
          <w:lang w:val="bg-BG"/>
        </w:rPr>
        <w:t>Д</w:t>
      </w:r>
      <w:r w:rsidR="004A4808">
        <w:rPr>
          <w:rFonts w:cs="Calibri"/>
          <w:lang w:val="bg-BG"/>
        </w:rPr>
        <w:t>С</w:t>
      </w:r>
      <w:r w:rsidRPr="00C667D6">
        <w:rPr>
          <w:rFonts w:cs="Calibri"/>
          <w:lang w:val="bg-BG"/>
        </w:rPr>
        <w:t xml:space="preserve"> ще бъде считан</w:t>
      </w:r>
      <w:r w:rsidR="00D22030">
        <w:rPr>
          <w:rFonts w:cs="Calibri"/>
          <w:lang w:val="bg-BG"/>
        </w:rPr>
        <w:t>а</w:t>
      </w:r>
      <w:r w:rsidRPr="00C667D6">
        <w:rPr>
          <w:rFonts w:cs="Calibri"/>
          <w:lang w:val="bg-BG"/>
        </w:rPr>
        <w:t xml:space="preserve"> за затворен</w:t>
      </w:r>
      <w:r w:rsidR="00D22030">
        <w:rPr>
          <w:rFonts w:cs="Calibri"/>
          <w:lang w:val="bg-BG"/>
        </w:rPr>
        <w:t>а</w:t>
      </w:r>
      <w:r w:rsidRPr="00C667D6">
        <w:rPr>
          <w:rFonts w:cs="Calibri"/>
          <w:lang w:val="bg-BG"/>
        </w:rPr>
        <w:t xml:space="preserve"> и архивиран</w:t>
      </w:r>
      <w:r w:rsidR="00D22030">
        <w:rPr>
          <w:rFonts w:cs="Calibri"/>
          <w:lang w:val="bg-BG"/>
        </w:rPr>
        <w:t>а</w:t>
      </w:r>
      <w:r w:rsidRPr="00C667D6">
        <w:rPr>
          <w:rFonts w:cs="Calibri"/>
          <w:lang w:val="bg-BG"/>
        </w:rPr>
        <w:t xml:space="preserve"> от служителя по защита на данните.</w:t>
      </w:r>
    </w:p>
    <w:p w14:paraId="59D7D455" w14:textId="64548EB5" w:rsidR="00940EA4" w:rsidRPr="00C667D6" w:rsidRDefault="00C667D6" w:rsidP="00C667D6">
      <w:pPr>
        <w:jc w:val="both"/>
        <w:rPr>
          <w:rFonts w:cs="Calibri"/>
          <w:lang w:val="bg-BG"/>
        </w:rPr>
      </w:pPr>
      <w:r w:rsidRPr="00C667D6">
        <w:rPr>
          <w:rFonts w:cs="Calibri"/>
          <w:lang w:val="bg-BG"/>
        </w:rPr>
        <w:t>Процедурата е представена като диаграма в приложението към настоящия документ.</w:t>
      </w:r>
    </w:p>
    <w:p w14:paraId="63707312" w14:textId="5CDC6C41" w:rsidR="00DA04D7" w:rsidRPr="00921BDF" w:rsidRDefault="00940EA4">
      <w:pPr>
        <w:pStyle w:val="Heading1"/>
        <w:numPr>
          <w:ilvl w:val="0"/>
          <w:numId w:val="2"/>
        </w:numPr>
      </w:pPr>
      <w:bookmarkStart w:id="13" w:name="_Toc514944083"/>
      <w:r>
        <w:rPr>
          <w:lang w:val="bg-BG"/>
        </w:rPr>
        <w:t>Изключения</w:t>
      </w:r>
      <w:bookmarkEnd w:id="13"/>
    </w:p>
    <w:p w14:paraId="6B354A9A" w14:textId="0F798481" w:rsidR="00E77839" w:rsidRPr="00E77839" w:rsidRDefault="00D22030" w:rsidP="00E77839">
      <w:pPr>
        <w:jc w:val="both"/>
        <w:rPr>
          <w:rFonts w:cs="Calibri"/>
          <w:lang w:val="bg-BG"/>
        </w:rPr>
      </w:pPr>
      <w:r>
        <w:rPr>
          <w:rFonts w:cs="Calibri"/>
          <w:lang w:val="bg-BG"/>
        </w:rPr>
        <w:t>Дадено лице</w:t>
      </w:r>
      <w:r w:rsidR="00E77839" w:rsidRPr="00E77839">
        <w:rPr>
          <w:rFonts w:cs="Calibri"/>
          <w:lang w:val="bg-BG"/>
        </w:rPr>
        <w:t xml:space="preserve"> няма право на достъп до информация, записана за друг, освен ако не е упълномощен представител или </w:t>
      </w:r>
      <w:r w:rsidR="00E77839">
        <w:rPr>
          <w:rFonts w:cs="Calibri"/>
          <w:lang w:val="bg-BG"/>
        </w:rPr>
        <w:t xml:space="preserve">при </w:t>
      </w:r>
      <w:r w:rsidR="00E77839" w:rsidRPr="00E77839">
        <w:rPr>
          <w:rFonts w:cs="Calibri"/>
          <w:lang w:val="bg-BG"/>
        </w:rPr>
        <w:t>родителска отговорност.</w:t>
      </w:r>
    </w:p>
    <w:p w14:paraId="0F01123C" w14:textId="77777777" w:rsidR="00E77839" w:rsidRPr="00E77839" w:rsidRDefault="00E77839" w:rsidP="00E77839">
      <w:pPr>
        <w:jc w:val="both"/>
        <w:rPr>
          <w:rFonts w:cs="Calibri"/>
          <w:lang w:val="bg-BG"/>
        </w:rPr>
      </w:pPr>
      <w:r w:rsidRPr="00E77839">
        <w:rPr>
          <w:rFonts w:cs="Calibri"/>
          <w:lang w:val="bg-BG"/>
        </w:rPr>
        <w:t>Дружеството не е задължено да отговаря на искания за информация, освен ако не е предоставена достатъчно подробна информация, която да позволи идентифицирането на местоположението на информацията и да се убеди в самоличността на субекта на данните, подаващ искането.</w:t>
      </w:r>
    </w:p>
    <w:p w14:paraId="293F0513" w14:textId="57D9FD44" w:rsidR="00DA04D7" w:rsidRPr="00E77839" w:rsidRDefault="00E77839" w:rsidP="00D22030">
      <w:pPr>
        <w:jc w:val="both"/>
        <w:rPr>
          <w:lang w:val="bg-BG"/>
        </w:rPr>
      </w:pPr>
      <w:r>
        <w:rPr>
          <w:rFonts w:eastAsia="PMingLiU" w:cs="Calibri"/>
          <w:szCs w:val="24"/>
          <w:lang w:val="bg-BG" w:eastAsia="zh-HK"/>
        </w:rPr>
        <w:t xml:space="preserve">В общия случай, Дружеството не разкрива следният тип информация след получаването на </w:t>
      </w:r>
      <w:r w:rsidR="003F1D09" w:rsidRPr="00D0218E">
        <w:rPr>
          <w:rFonts w:cs="Calibri"/>
          <w:lang w:val="bg-BG"/>
        </w:rPr>
        <w:t xml:space="preserve">Заявка за Достъп </w:t>
      </w:r>
      <w:r w:rsidR="003F1D09">
        <w:rPr>
          <w:rFonts w:cs="Calibri"/>
          <w:lang w:val="bg-BG"/>
        </w:rPr>
        <w:t>до</w:t>
      </w:r>
      <w:r w:rsidR="003F1D09" w:rsidRPr="00D0218E">
        <w:rPr>
          <w:rFonts w:cs="Calibri"/>
          <w:lang w:val="bg-BG"/>
        </w:rPr>
        <w:t xml:space="preserve"> Данни </w:t>
      </w:r>
      <w:r w:rsidR="003F1D09">
        <w:rPr>
          <w:rFonts w:cs="Calibri"/>
          <w:lang w:val="bg-BG"/>
        </w:rPr>
        <w:t>на Субект</w:t>
      </w:r>
      <w:r w:rsidR="00FE694B" w:rsidRPr="00921BDF">
        <w:rPr>
          <w:rFonts w:eastAsia="PMingLiU" w:cs="Calibri"/>
          <w:szCs w:val="24"/>
          <w:lang w:eastAsia="zh-HK"/>
        </w:rPr>
        <w:t>:</w:t>
      </w:r>
      <w:r>
        <w:rPr>
          <w:rFonts w:eastAsia="PMingLiU" w:cs="Calibri"/>
          <w:szCs w:val="24"/>
          <w:lang w:val="bg-BG" w:eastAsia="zh-HK"/>
        </w:rPr>
        <w:t xml:space="preserve"> </w:t>
      </w:r>
    </w:p>
    <w:p w14:paraId="1B53001E" w14:textId="48AA26C2" w:rsidR="00E77839" w:rsidRPr="00E77839" w:rsidRDefault="00E77839" w:rsidP="00E77839">
      <w:pPr>
        <w:pStyle w:val="ListParagraph"/>
        <w:numPr>
          <w:ilvl w:val="0"/>
          <w:numId w:val="5"/>
        </w:numPr>
        <w:jc w:val="both"/>
        <w:rPr>
          <w:lang w:val="bg-BG"/>
        </w:rPr>
      </w:pPr>
      <w:r w:rsidRPr="00E77839">
        <w:rPr>
          <w:rFonts w:cs="Calibri"/>
          <w:szCs w:val="24"/>
          <w:lang w:val="bg-BG"/>
        </w:rPr>
        <w:t xml:space="preserve">Информация за други хора - </w:t>
      </w:r>
      <w:r w:rsidR="003F1D09" w:rsidRPr="00D0218E">
        <w:rPr>
          <w:rFonts w:cs="Calibri"/>
          <w:lang w:val="bg-BG"/>
        </w:rPr>
        <w:t xml:space="preserve">Заявка за Достъп </w:t>
      </w:r>
      <w:r w:rsidR="003F1D09">
        <w:rPr>
          <w:rFonts w:cs="Calibri"/>
          <w:lang w:val="bg-BG"/>
        </w:rPr>
        <w:t>до</w:t>
      </w:r>
      <w:r w:rsidR="003F1D09" w:rsidRPr="00D0218E">
        <w:rPr>
          <w:rFonts w:cs="Calibri"/>
          <w:lang w:val="bg-BG"/>
        </w:rPr>
        <w:t xml:space="preserve"> Данни на Субект </w:t>
      </w:r>
      <w:r w:rsidRPr="00E77839">
        <w:rPr>
          <w:rFonts w:cs="Calibri"/>
          <w:szCs w:val="24"/>
          <w:lang w:val="bg-BG"/>
        </w:rPr>
        <w:t xml:space="preserve">може да обхваща информация, която се отнася до физическо </w:t>
      </w:r>
      <w:r>
        <w:rPr>
          <w:rFonts w:cs="Calibri"/>
          <w:szCs w:val="24"/>
          <w:lang w:val="bg-BG"/>
        </w:rPr>
        <w:t xml:space="preserve">лице </w:t>
      </w:r>
      <w:r w:rsidRPr="00E77839">
        <w:rPr>
          <w:rFonts w:cs="Calibri"/>
          <w:szCs w:val="24"/>
          <w:lang w:val="bg-BG"/>
        </w:rPr>
        <w:t>или физическ</w:t>
      </w:r>
      <w:r>
        <w:rPr>
          <w:rFonts w:cs="Calibri"/>
          <w:szCs w:val="24"/>
          <w:lang w:val="bg-BG"/>
        </w:rPr>
        <w:t>и лица</w:t>
      </w:r>
      <w:r w:rsidRPr="00E77839">
        <w:rPr>
          <w:rFonts w:cs="Calibri"/>
          <w:szCs w:val="24"/>
          <w:lang w:val="bg-BG"/>
        </w:rPr>
        <w:t>, различно от субекта на данните. Достъпът до такива данни няма да бъде предоставен, освен ако участващите лица не дадат съгласието си за разкриването на техните данни.</w:t>
      </w:r>
    </w:p>
    <w:p w14:paraId="0B4CBC0A" w14:textId="58AB4401" w:rsidR="00CF7BE5" w:rsidRPr="00CF7BE5" w:rsidRDefault="00CF7BE5" w:rsidP="00CF7BE5">
      <w:pPr>
        <w:pStyle w:val="ListParagraph"/>
        <w:numPr>
          <w:ilvl w:val="0"/>
          <w:numId w:val="5"/>
        </w:numPr>
        <w:jc w:val="both"/>
        <w:rPr>
          <w:lang w:val="bg-BG"/>
        </w:rPr>
      </w:pPr>
      <w:r w:rsidRPr="00CF7BE5">
        <w:rPr>
          <w:rFonts w:cs="Calibri"/>
          <w:szCs w:val="24"/>
          <w:lang w:val="bg-BG"/>
        </w:rPr>
        <w:t>Повтарящи се искания - Когато подобна или идентична молба</w:t>
      </w:r>
      <w:r w:rsidR="00D22030">
        <w:rPr>
          <w:rFonts w:cs="Calibri"/>
          <w:szCs w:val="24"/>
          <w:lang w:val="bg-BG"/>
        </w:rPr>
        <w:t>,</w:t>
      </w:r>
      <w:r w:rsidRPr="00CF7BE5">
        <w:rPr>
          <w:rFonts w:cs="Calibri"/>
          <w:szCs w:val="24"/>
          <w:lang w:val="bg-BG"/>
        </w:rPr>
        <w:t xml:space="preserve"> по отношение на същия субект на данни е била </w:t>
      </w:r>
      <w:r>
        <w:rPr>
          <w:rFonts w:cs="Calibri"/>
          <w:szCs w:val="24"/>
          <w:lang w:val="bg-BG"/>
        </w:rPr>
        <w:t>изпълнена</w:t>
      </w:r>
      <w:r w:rsidRPr="00CF7BE5">
        <w:rPr>
          <w:rFonts w:cs="Calibri"/>
          <w:szCs w:val="24"/>
          <w:lang w:val="bg-BG"/>
        </w:rPr>
        <w:t xml:space="preserve"> </w:t>
      </w:r>
      <w:r>
        <w:rPr>
          <w:rFonts w:cs="Calibri"/>
          <w:szCs w:val="24"/>
          <w:lang w:val="bg-BG"/>
        </w:rPr>
        <w:t>в скорошен</w:t>
      </w:r>
      <w:r w:rsidRPr="00CF7BE5">
        <w:rPr>
          <w:rFonts w:cs="Calibri"/>
          <w:szCs w:val="24"/>
          <w:lang w:val="bg-BG"/>
        </w:rPr>
        <w:t xml:space="preserve"> разумен срок и когато няма значителна </w:t>
      </w:r>
      <w:r w:rsidRPr="00CF7BE5">
        <w:rPr>
          <w:rFonts w:cs="Calibri"/>
          <w:szCs w:val="24"/>
          <w:lang w:val="bg-BG"/>
        </w:rPr>
        <w:lastRenderedPageBreak/>
        <w:t>промяна в личните данни, с</w:t>
      </w:r>
      <w:r>
        <w:rPr>
          <w:rFonts w:cs="Calibri"/>
          <w:szCs w:val="24"/>
          <w:lang w:val="bg-BG"/>
        </w:rPr>
        <w:t>ъх</w:t>
      </w:r>
      <w:r w:rsidR="00D22030">
        <w:rPr>
          <w:rFonts w:cs="Calibri"/>
          <w:szCs w:val="24"/>
          <w:lang w:val="bg-BG"/>
        </w:rPr>
        <w:t>ранявани във връзка с въпросния</w:t>
      </w:r>
      <w:r w:rsidRPr="00CF7BE5">
        <w:rPr>
          <w:rFonts w:cs="Calibri"/>
          <w:szCs w:val="24"/>
          <w:lang w:val="bg-BG"/>
        </w:rPr>
        <w:t xml:space="preserve"> субект на данни, всяко по-нататъшно искане, напр</w:t>
      </w:r>
      <w:r>
        <w:rPr>
          <w:rFonts w:cs="Calibri"/>
          <w:szCs w:val="24"/>
          <w:lang w:val="bg-BG"/>
        </w:rPr>
        <w:t>авено в рамките на шестмесечен</w:t>
      </w:r>
      <w:r w:rsidRPr="00CF7BE5">
        <w:rPr>
          <w:rFonts w:cs="Calibri"/>
          <w:szCs w:val="24"/>
          <w:lang w:val="bg-BG"/>
        </w:rPr>
        <w:t xml:space="preserve"> период от първоначалното искане ще се счита з</w:t>
      </w:r>
      <w:r>
        <w:rPr>
          <w:rFonts w:cs="Calibri"/>
          <w:szCs w:val="24"/>
          <w:lang w:val="bg-BG"/>
        </w:rPr>
        <w:t xml:space="preserve">а повторно искане и Дружеството </w:t>
      </w:r>
      <w:r w:rsidRPr="00CF7BE5">
        <w:rPr>
          <w:rFonts w:cs="Calibri"/>
          <w:szCs w:val="24"/>
          <w:lang w:val="bg-BG"/>
        </w:rPr>
        <w:t>няма да предостави допълнително копие на същите данни</w:t>
      </w:r>
      <w:r>
        <w:rPr>
          <w:rFonts w:cs="Calibri"/>
          <w:szCs w:val="24"/>
          <w:lang w:val="bg-BG"/>
        </w:rPr>
        <w:t xml:space="preserve"> (при нормални обстоятелства).</w:t>
      </w:r>
    </w:p>
    <w:p w14:paraId="3350FA97" w14:textId="77777777" w:rsidR="00CF7BE5" w:rsidRPr="00CF7BE5" w:rsidRDefault="00CF7BE5" w:rsidP="00CF7BE5">
      <w:pPr>
        <w:pStyle w:val="ListParagraph"/>
        <w:numPr>
          <w:ilvl w:val="0"/>
          <w:numId w:val="5"/>
        </w:numPr>
        <w:jc w:val="both"/>
        <w:rPr>
          <w:lang w:val="bg-BG"/>
        </w:rPr>
      </w:pPr>
      <w:r w:rsidRPr="00CF7BE5">
        <w:rPr>
          <w:rFonts w:cs="Calibri"/>
          <w:szCs w:val="24"/>
          <w:lang w:val="bg-BG"/>
        </w:rPr>
        <w:t>Обществено достъпна информация - Дружеството не е длъжно да предоставя копия на документи, които вече са обществено достояние.</w:t>
      </w:r>
    </w:p>
    <w:p w14:paraId="0E94BF1A" w14:textId="7A11F68B" w:rsidR="00CF7BE5" w:rsidRPr="00CF7BE5" w:rsidRDefault="00CF7BE5" w:rsidP="00CF7BE5">
      <w:pPr>
        <w:pStyle w:val="ListParagraph"/>
        <w:numPr>
          <w:ilvl w:val="0"/>
          <w:numId w:val="5"/>
        </w:numPr>
        <w:jc w:val="both"/>
        <w:rPr>
          <w:lang w:val="bg-BG"/>
        </w:rPr>
      </w:pPr>
      <w:r w:rsidRPr="00CF7BE5">
        <w:rPr>
          <w:rFonts w:cs="Calibri"/>
          <w:szCs w:val="24"/>
          <w:lang w:val="bg-BG"/>
        </w:rPr>
        <w:t xml:space="preserve">Мнения, дадени поверително или защитени от закона за авторското право - Дружеството не е длъжно да разкрива лични данни, съхранявани във връзка с даден субект на данните, което е под формата на мнение, дадено </w:t>
      </w:r>
      <w:r w:rsidR="00D22030">
        <w:rPr>
          <w:rFonts w:cs="Calibri"/>
          <w:szCs w:val="24"/>
          <w:lang w:val="bg-BG"/>
        </w:rPr>
        <w:t>поверително</w:t>
      </w:r>
      <w:r w:rsidRPr="00CF7BE5">
        <w:rPr>
          <w:rFonts w:cs="Calibri"/>
          <w:szCs w:val="24"/>
          <w:lang w:val="bg-BG"/>
        </w:rPr>
        <w:t xml:space="preserve"> или защитено от закона за авторското право.</w:t>
      </w:r>
    </w:p>
    <w:p w14:paraId="09746B1E" w14:textId="6D7E5BE8" w:rsidR="00DA04D7" w:rsidRPr="00DB464E" w:rsidRDefault="00CF7BE5" w:rsidP="00DB464E">
      <w:pPr>
        <w:pStyle w:val="ListParagraph"/>
        <w:numPr>
          <w:ilvl w:val="0"/>
          <w:numId w:val="5"/>
        </w:numPr>
        <w:jc w:val="both"/>
        <w:rPr>
          <w:lang w:val="bg-BG"/>
        </w:rPr>
      </w:pPr>
      <w:r w:rsidRPr="00CF7BE5">
        <w:rPr>
          <w:rFonts w:cs="Calibri"/>
          <w:szCs w:val="24"/>
          <w:lang w:val="bg-BG"/>
        </w:rPr>
        <w:t xml:space="preserve">Привилегировани документи - Всяка привилегирована информация, притежавана от Дружеството, не трябва да бъде разкривана в отговор на </w:t>
      </w:r>
      <w:r w:rsidR="003F1D09">
        <w:rPr>
          <w:rFonts w:cs="Calibri"/>
          <w:szCs w:val="24"/>
          <w:lang w:val="bg-BG"/>
        </w:rPr>
        <w:t>ЗД</w:t>
      </w:r>
      <w:r>
        <w:rPr>
          <w:rFonts w:cs="Calibri"/>
          <w:szCs w:val="24"/>
          <w:lang w:val="bg-BG"/>
        </w:rPr>
        <w:t>Д</w:t>
      </w:r>
      <w:r w:rsidR="003F1D09">
        <w:rPr>
          <w:rFonts w:cs="Calibri"/>
          <w:szCs w:val="24"/>
          <w:lang w:val="bg-BG"/>
        </w:rPr>
        <w:t>С</w:t>
      </w:r>
      <w:r w:rsidRPr="00CF7BE5">
        <w:rPr>
          <w:rFonts w:cs="Calibri"/>
          <w:szCs w:val="24"/>
          <w:lang w:val="bg-BG"/>
        </w:rPr>
        <w:t>. По принцип привилегированата информация включва всеки документ, който е поверителен (например директна комуникация между клиент и негов адвокат) и е създаден с цел получаване или предоставяне на правни съвети.</w:t>
      </w:r>
    </w:p>
    <w:p w14:paraId="523E17D1" w14:textId="606478E7" w:rsidR="00DA04D7" w:rsidRPr="00921BDF" w:rsidRDefault="001F0E09">
      <w:pPr>
        <w:pStyle w:val="Heading1"/>
        <w:numPr>
          <w:ilvl w:val="0"/>
          <w:numId w:val="2"/>
        </w:numPr>
      </w:pPr>
      <w:bookmarkStart w:id="14" w:name="_Toc514944084"/>
      <w:r>
        <w:rPr>
          <w:rFonts w:eastAsia="PMingLiU"/>
          <w:lang w:val="bg-BG" w:eastAsia="zh-HK"/>
        </w:rPr>
        <w:t xml:space="preserve">Отказ на </w:t>
      </w:r>
      <w:r>
        <w:rPr>
          <w:lang w:val="bg-BG"/>
        </w:rPr>
        <w:t xml:space="preserve">Заявка за Достъп </w:t>
      </w:r>
      <w:r w:rsidR="00073715">
        <w:rPr>
          <w:lang w:val="bg-BG"/>
        </w:rPr>
        <w:t xml:space="preserve">до Данни </w:t>
      </w:r>
      <w:r>
        <w:rPr>
          <w:lang w:val="bg-BG"/>
        </w:rPr>
        <w:t>на Субект</w:t>
      </w:r>
      <w:bookmarkEnd w:id="14"/>
      <w:r>
        <w:rPr>
          <w:lang w:val="bg-BG"/>
        </w:rPr>
        <w:t xml:space="preserve"> </w:t>
      </w:r>
    </w:p>
    <w:p w14:paraId="3324966D" w14:textId="2935FB98" w:rsidR="00DA04D7" w:rsidRPr="001F0E09" w:rsidRDefault="001F0E09" w:rsidP="001F0E09">
      <w:pPr>
        <w:jc w:val="both"/>
        <w:rPr>
          <w:lang w:val="bg-BG"/>
        </w:rPr>
      </w:pPr>
      <w:r w:rsidRPr="001F0E09">
        <w:rPr>
          <w:rFonts w:eastAsia="PMingLiU" w:cs="Calibri"/>
          <w:szCs w:val="24"/>
          <w:lang w:val="bg-BG" w:eastAsia="zh-HK"/>
        </w:rPr>
        <w:t>Има ситуации, при които физическите лица нямат право да виждат информация, свързана с тях. Например</w:t>
      </w:r>
      <w:r w:rsidR="00FE694B" w:rsidRPr="001F0E09">
        <w:rPr>
          <w:rFonts w:eastAsia="PMingLiU" w:cs="Calibri"/>
          <w:szCs w:val="24"/>
          <w:lang w:val="bg-BG" w:eastAsia="zh-HK"/>
        </w:rPr>
        <w:t>:</w:t>
      </w:r>
    </w:p>
    <w:p w14:paraId="0C7E36E7" w14:textId="77777777" w:rsidR="001F0E09" w:rsidRPr="001F0E09" w:rsidRDefault="001F0E09" w:rsidP="001F0E09">
      <w:pPr>
        <w:pStyle w:val="ListParagraph"/>
        <w:numPr>
          <w:ilvl w:val="0"/>
          <w:numId w:val="6"/>
        </w:numPr>
        <w:jc w:val="both"/>
        <w:rPr>
          <w:lang w:val="bg-BG"/>
        </w:rPr>
      </w:pPr>
      <w:r w:rsidRPr="001F0E09">
        <w:rPr>
          <w:rFonts w:cs="Calibri"/>
          <w:szCs w:val="24"/>
          <w:lang w:val="bg-BG"/>
        </w:rPr>
        <w:t>Ако информацията се съхранява само за целите на статистиката или научните изследвания и когато резултатите от статистическата работа или научните изследвания не са предоставени във форма, която идентифицира някое от участващите лица.</w:t>
      </w:r>
    </w:p>
    <w:p w14:paraId="780DE8C4" w14:textId="77777777" w:rsidR="001F0E09" w:rsidRPr="001F0E09" w:rsidRDefault="001F0E09" w:rsidP="001F0E09">
      <w:pPr>
        <w:pStyle w:val="ListParagraph"/>
        <w:numPr>
          <w:ilvl w:val="0"/>
          <w:numId w:val="6"/>
        </w:numPr>
        <w:jc w:val="both"/>
        <w:rPr>
          <w:rFonts w:cs="Calibri"/>
          <w:szCs w:val="24"/>
          <w:lang w:val="bg-BG"/>
        </w:rPr>
      </w:pPr>
      <w:r w:rsidRPr="001F0E09">
        <w:rPr>
          <w:rFonts w:cs="Calibri"/>
          <w:szCs w:val="24"/>
          <w:lang w:val="bg-BG"/>
        </w:rPr>
        <w:t>Исканията, направени за други цели, които не са за защита на данните, могат да бъдат отхвърлени.</w:t>
      </w:r>
    </w:p>
    <w:p w14:paraId="172F04D6" w14:textId="7A2ED150" w:rsidR="00DA04D7" w:rsidRPr="00DB464E" w:rsidRDefault="001F0E09" w:rsidP="00DB464E">
      <w:pPr>
        <w:jc w:val="both"/>
        <w:rPr>
          <w:rFonts w:cs="Calibri"/>
          <w:szCs w:val="24"/>
          <w:lang w:val="bg-BG"/>
        </w:rPr>
      </w:pPr>
      <w:r w:rsidRPr="001F0E09">
        <w:rPr>
          <w:rFonts w:cs="Calibri"/>
          <w:szCs w:val="24"/>
          <w:lang w:val="bg-BG"/>
        </w:rPr>
        <w:t xml:space="preserve">Ако отговорното лице откаже заявка за достъп до даден обект от името на компанията, причините за отхвърлянето трябва да бъдат ясно посочени в писмен вид. Всяко лице, неудовлетворено от резултата от заявката за достъп до него, има право да поиска от служителя по защита на данните да прегледа </w:t>
      </w:r>
      <w:r>
        <w:rPr>
          <w:rFonts w:cs="Calibri"/>
          <w:szCs w:val="24"/>
          <w:lang w:val="bg-BG"/>
        </w:rPr>
        <w:t>причините за отказа</w:t>
      </w:r>
      <w:r w:rsidRPr="001F0E09">
        <w:rPr>
          <w:rFonts w:cs="Calibri"/>
          <w:szCs w:val="24"/>
          <w:lang w:val="bg-BG"/>
        </w:rPr>
        <w:t>.</w:t>
      </w:r>
    </w:p>
    <w:p w14:paraId="01D947E8" w14:textId="3C40A1B6" w:rsidR="00DA04D7" w:rsidRPr="00921BDF" w:rsidRDefault="001F0E09">
      <w:pPr>
        <w:pStyle w:val="Heading1"/>
        <w:numPr>
          <w:ilvl w:val="0"/>
          <w:numId w:val="2"/>
        </w:numPr>
        <w:rPr>
          <w:lang w:eastAsia="zh-HK"/>
        </w:rPr>
      </w:pPr>
      <w:bookmarkStart w:id="15" w:name="_Toc514944085"/>
      <w:r>
        <w:rPr>
          <w:lang w:val="bg-BG" w:eastAsia="zh-HK"/>
        </w:rPr>
        <w:t>Отговорности</w:t>
      </w:r>
      <w:bookmarkEnd w:id="15"/>
    </w:p>
    <w:p w14:paraId="49FED8DF" w14:textId="1CA1E74D" w:rsidR="001F0E09" w:rsidRPr="001F0E09" w:rsidRDefault="001F0E09" w:rsidP="001F0E09">
      <w:pPr>
        <w:jc w:val="both"/>
        <w:rPr>
          <w:rFonts w:eastAsia="PMingLiU" w:cs="Calibri"/>
          <w:szCs w:val="24"/>
          <w:lang w:val="bg-BG" w:eastAsia="zh-HK"/>
        </w:rPr>
      </w:pPr>
      <w:r w:rsidRPr="001F0E09">
        <w:rPr>
          <w:rFonts w:eastAsia="PMingLiU" w:cs="Calibri"/>
          <w:szCs w:val="24"/>
          <w:lang w:val="bg-BG" w:eastAsia="zh-HK"/>
        </w:rPr>
        <w:t xml:space="preserve">Цялостната отговорност за осигуряване на </w:t>
      </w:r>
      <w:r w:rsidR="00E97D26">
        <w:rPr>
          <w:rFonts w:eastAsia="PMingLiU" w:cs="Calibri"/>
          <w:szCs w:val="24"/>
          <w:lang w:val="bg-BG" w:eastAsia="zh-HK"/>
        </w:rPr>
        <w:t>съответствието</w:t>
      </w:r>
      <w:r w:rsidRPr="001F0E09">
        <w:rPr>
          <w:rFonts w:eastAsia="PMingLiU" w:cs="Calibri"/>
          <w:szCs w:val="24"/>
          <w:lang w:val="bg-BG" w:eastAsia="zh-HK"/>
        </w:rPr>
        <w:t xml:space="preserve"> на </w:t>
      </w:r>
      <w:r w:rsidR="00073715">
        <w:rPr>
          <w:rFonts w:cs="Calibri"/>
          <w:szCs w:val="24"/>
          <w:lang w:val="bg-BG"/>
        </w:rPr>
        <w:t>ЗД</w:t>
      </w:r>
      <w:r w:rsidR="00E97D26">
        <w:rPr>
          <w:rFonts w:cs="Calibri"/>
          <w:szCs w:val="24"/>
          <w:lang w:val="bg-BG"/>
        </w:rPr>
        <w:t>Д</w:t>
      </w:r>
      <w:r w:rsidR="00073715">
        <w:rPr>
          <w:rFonts w:cs="Calibri"/>
          <w:szCs w:val="24"/>
          <w:lang w:val="bg-BG"/>
        </w:rPr>
        <w:t>С</w:t>
      </w:r>
      <w:r w:rsidRPr="001F0E09">
        <w:rPr>
          <w:rFonts w:eastAsia="PMingLiU" w:cs="Calibri"/>
          <w:szCs w:val="24"/>
          <w:lang w:val="bg-BG" w:eastAsia="zh-HK"/>
        </w:rPr>
        <w:t xml:space="preserve"> се носи от служителя по защита на данните.</w:t>
      </w:r>
    </w:p>
    <w:p w14:paraId="50D2AD7D" w14:textId="60E89DBC" w:rsidR="001F0E09" w:rsidRPr="001F0E09" w:rsidRDefault="001F0E09" w:rsidP="001F0E09">
      <w:pPr>
        <w:jc w:val="both"/>
        <w:rPr>
          <w:rFonts w:eastAsia="PMingLiU" w:cs="Calibri"/>
          <w:szCs w:val="24"/>
          <w:lang w:val="bg-BG" w:eastAsia="zh-HK"/>
        </w:rPr>
      </w:pPr>
      <w:r w:rsidRPr="001F0E09">
        <w:rPr>
          <w:rFonts w:eastAsia="PMingLiU" w:cs="Calibri"/>
          <w:szCs w:val="24"/>
          <w:lang w:val="bg-BG" w:eastAsia="zh-HK"/>
        </w:rPr>
        <w:t xml:space="preserve">Ако Дружеството действа като администратор на данни към субекта на данните, който подава искането, </w:t>
      </w:r>
      <w:r w:rsidR="00077608">
        <w:rPr>
          <w:rFonts w:cs="Calibri"/>
          <w:szCs w:val="24"/>
          <w:lang w:val="bg-BG"/>
        </w:rPr>
        <w:t>ЗД</w:t>
      </w:r>
      <w:r w:rsidR="00E97D26">
        <w:rPr>
          <w:rFonts w:cs="Calibri"/>
          <w:szCs w:val="24"/>
          <w:lang w:val="bg-BG"/>
        </w:rPr>
        <w:t>Д</w:t>
      </w:r>
      <w:r w:rsidR="00077608">
        <w:rPr>
          <w:rFonts w:cs="Calibri"/>
          <w:szCs w:val="24"/>
          <w:lang w:val="bg-BG"/>
        </w:rPr>
        <w:t>С</w:t>
      </w:r>
      <w:r w:rsidRPr="001F0E09">
        <w:rPr>
          <w:rFonts w:eastAsia="PMingLiU" w:cs="Calibri"/>
          <w:szCs w:val="24"/>
          <w:lang w:val="bg-BG" w:eastAsia="zh-HK"/>
        </w:rPr>
        <w:t xml:space="preserve"> ще бъде адресиран въз основа на разпоредбите на тази процедура.</w:t>
      </w:r>
    </w:p>
    <w:p w14:paraId="22488E07" w14:textId="0285925C" w:rsidR="00DA04D7" w:rsidRDefault="001F0E09" w:rsidP="00DB464E">
      <w:pPr>
        <w:jc w:val="both"/>
        <w:rPr>
          <w:rFonts w:eastAsia="PMingLiU" w:cs="Calibri"/>
          <w:szCs w:val="24"/>
          <w:lang w:val="bg-BG" w:eastAsia="zh-HK"/>
        </w:rPr>
      </w:pPr>
      <w:r w:rsidRPr="001F0E09">
        <w:rPr>
          <w:rFonts w:eastAsia="PMingLiU" w:cs="Calibri"/>
          <w:szCs w:val="24"/>
          <w:lang w:val="bg-BG" w:eastAsia="zh-HK"/>
        </w:rPr>
        <w:t xml:space="preserve">Ако Дружеството действа като </w:t>
      </w:r>
      <w:r w:rsidR="00E97D26">
        <w:rPr>
          <w:rFonts w:eastAsia="PMingLiU" w:cs="Calibri"/>
          <w:szCs w:val="24"/>
          <w:lang w:val="bg-BG" w:eastAsia="zh-HK"/>
        </w:rPr>
        <w:t>обработващ</w:t>
      </w:r>
      <w:r w:rsidRPr="001F0E09">
        <w:rPr>
          <w:rFonts w:eastAsia="PMingLiU" w:cs="Calibri"/>
          <w:szCs w:val="24"/>
          <w:lang w:val="bg-BG" w:eastAsia="zh-HK"/>
        </w:rPr>
        <w:t xml:space="preserve"> данни, служителят по защита на данните ще препрати искането до съответния администратор на данни, от чието име Дружеството обработва лични данни на субекта на данните, подаващ искането.</w:t>
      </w:r>
    </w:p>
    <w:p w14:paraId="0DB536CE" w14:textId="15DA733A" w:rsidR="00DA04D7" w:rsidRPr="00921BDF" w:rsidRDefault="00DA04D7" w:rsidP="00503542">
      <w:pPr>
        <w:pStyle w:val="Heading1"/>
        <w:numPr>
          <w:ilvl w:val="0"/>
          <w:numId w:val="0"/>
        </w:numPr>
        <w:rPr>
          <w:rFonts w:eastAsia="PMingLiU" w:cs="Calibri"/>
          <w:szCs w:val="24"/>
          <w:lang w:eastAsia="zh-HK"/>
        </w:rPr>
      </w:pPr>
    </w:p>
    <w:p w14:paraId="7C0438ED" w14:textId="5CE3164F" w:rsidR="00DA04D7" w:rsidRPr="00921BDF" w:rsidRDefault="00FE694B">
      <w:pPr>
        <w:pStyle w:val="Heading1"/>
        <w:numPr>
          <w:ilvl w:val="0"/>
          <w:numId w:val="2"/>
        </w:numPr>
        <w:rPr>
          <w:lang w:eastAsia="zh-HK"/>
        </w:rPr>
      </w:pPr>
      <w:r w:rsidRPr="00921BDF">
        <w:rPr>
          <w:lang w:eastAsia="zh-HK"/>
        </w:rPr>
        <w:lastRenderedPageBreak/>
        <w:t xml:space="preserve"> </w:t>
      </w:r>
      <w:bookmarkStart w:id="16" w:name="_Toc499284398"/>
      <w:bookmarkStart w:id="17" w:name="_Toc514944086"/>
      <w:r w:rsidR="002C34F4">
        <w:rPr>
          <w:lang w:val="bg-BG"/>
        </w:rPr>
        <w:t>Валидност и управление на документи</w:t>
      </w:r>
      <w:bookmarkEnd w:id="16"/>
      <w:bookmarkEnd w:id="17"/>
    </w:p>
    <w:p w14:paraId="43C0D7DD" w14:textId="053ACBEC" w:rsidR="002C34F4" w:rsidRPr="005D63FD" w:rsidRDefault="002C34F4" w:rsidP="002C34F4">
      <w:r w:rsidRPr="002C34F4">
        <w:rPr>
          <w:lang w:val="bg-BG"/>
        </w:rPr>
        <w:t xml:space="preserve">Този документ е валиден от </w:t>
      </w:r>
      <w:r w:rsidR="00660257" w:rsidRPr="00660257">
        <w:rPr>
          <w:lang w:val="bg-BG"/>
        </w:rPr>
        <w:t>2018-03-19</w:t>
      </w:r>
      <w:r w:rsidRPr="005D63FD">
        <w:t>.</w:t>
      </w:r>
    </w:p>
    <w:p w14:paraId="582624BB" w14:textId="507701C3" w:rsidR="002C34F4" w:rsidRPr="002C34F4" w:rsidRDefault="002C34F4" w:rsidP="002C34F4">
      <w:pPr>
        <w:jc w:val="both"/>
        <w:rPr>
          <w:lang w:val="bg-BG"/>
        </w:rPr>
      </w:pPr>
      <w:r w:rsidRPr="002C34F4">
        <w:rPr>
          <w:lang w:val="bg-BG"/>
        </w:rPr>
        <w:t xml:space="preserve">Собственикът на този документ е </w:t>
      </w:r>
      <w:r w:rsidR="00507026">
        <w:rPr>
          <w:lang w:val="bg-BG"/>
        </w:rPr>
        <w:t>Управителят,</w:t>
      </w:r>
      <w:r w:rsidRPr="002C34F4">
        <w:rPr>
          <w:lang w:val="bg-BG"/>
        </w:rPr>
        <w:t xml:space="preserve"> той трябва да провери и ако е необходимо </w:t>
      </w:r>
      <w:r w:rsidR="002336D0">
        <w:rPr>
          <w:lang w:val="bg-BG"/>
        </w:rPr>
        <w:t xml:space="preserve">- </w:t>
      </w:r>
      <w:r w:rsidRPr="002C34F4">
        <w:rPr>
          <w:lang w:val="bg-BG"/>
        </w:rPr>
        <w:t>да актуализира документа най-малко веднъж годишно.</w:t>
      </w:r>
    </w:p>
    <w:p w14:paraId="600A87F7" w14:textId="77777777" w:rsidR="00C02A5D" w:rsidRDefault="00C02A5D" w:rsidP="00C02A5D">
      <w:pPr>
        <w:rPr>
          <w:lang w:val="en-US"/>
        </w:rPr>
      </w:pPr>
    </w:p>
    <w:p w14:paraId="0F0EF1F0" w14:textId="77777777" w:rsidR="00C02A5D" w:rsidRDefault="00C02A5D" w:rsidP="00C02A5D">
      <w:pPr>
        <w:rPr>
          <w:lang w:val="en-US"/>
        </w:rPr>
      </w:pPr>
    </w:p>
    <w:p w14:paraId="153B945B" w14:textId="64BD04C3" w:rsidR="00DA04D7" w:rsidRPr="00921BDF" w:rsidRDefault="00C02A5D">
      <w:pPr>
        <w:sectPr w:rsidR="00DA04D7" w:rsidRPr="00921BDF" w:rsidSect="008547EB">
          <w:headerReference w:type="default" r:id="rId7"/>
          <w:footerReference w:type="default" r:id="rId8"/>
          <w:footerReference w:type="first" r:id="rId9"/>
          <w:pgSz w:w="11906" w:h="16838"/>
          <w:pgMar w:top="1985" w:right="1417" w:bottom="1417" w:left="1417" w:header="708" w:footer="451" w:gutter="0"/>
          <w:cols w:space="720"/>
          <w:formProt w:val="0"/>
          <w:titlePg/>
          <w:docGrid w:linePitch="360"/>
        </w:sectPr>
      </w:pPr>
      <w:r>
        <w:br/>
      </w:r>
    </w:p>
    <w:p w14:paraId="29B71956" w14:textId="4E2D527C" w:rsidR="00DA04D7" w:rsidRPr="00C02A5D" w:rsidRDefault="00C02A5D" w:rsidP="002F252E">
      <w:pPr>
        <w:pStyle w:val="Heading1"/>
        <w:numPr>
          <w:ilvl w:val="0"/>
          <w:numId w:val="0"/>
        </w:numPr>
        <w:ind w:left="360"/>
        <w:rPr>
          <w:lang w:val="bg-BG"/>
        </w:rPr>
      </w:pPr>
      <w:bookmarkStart w:id="18" w:name="_Toc514944087"/>
      <w:r>
        <w:rPr>
          <w:lang w:val="bg-BG"/>
        </w:rPr>
        <w:lastRenderedPageBreak/>
        <w:t>Приложение: Блок-схема на Заявката за Достъп до Данни на Субект</w:t>
      </w:r>
      <w:bookmarkEnd w:id="18"/>
    </w:p>
    <w:p w14:paraId="7053CD82" w14:textId="0D9CA9DE" w:rsidR="00DA04D7" w:rsidRPr="00921BDF" w:rsidRDefault="00075523">
      <w:r w:rsidRPr="00921BDF">
        <w:rPr>
          <w:noProof/>
          <w:lang w:val="en-US"/>
        </w:rPr>
        <mc:AlternateContent>
          <mc:Choice Requires="wpg">
            <w:drawing>
              <wp:anchor distT="38100" distB="102870" distL="171450" distR="186055" simplePos="0" relativeHeight="2" behindDoc="0" locked="0" layoutInCell="1" allowOverlap="1" wp14:anchorId="2006EE3D" wp14:editId="50C58EEA">
                <wp:simplePos x="0" y="0"/>
                <wp:positionH relativeFrom="column">
                  <wp:posOffset>141065</wp:posOffset>
                </wp:positionH>
                <wp:positionV relativeFrom="paragraph">
                  <wp:posOffset>7701</wp:posOffset>
                </wp:positionV>
                <wp:extent cx="9086850" cy="5619750"/>
                <wp:effectExtent l="0" t="0" r="6350" b="31750"/>
                <wp:wrapNone/>
                <wp:docPr id="1" name="Group 65"/>
                <wp:cNvGraphicFramePr/>
                <a:graphic xmlns:a="http://schemas.openxmlformats.org/drawingml/2006/main">
                  <a:graphicData uri="http://schemas.microsoft.com/office/word/2010/wordprocessingGroup">
                    <wpg:wgp>
                      <wpg:cNvGrpSpPr/>
                      <wpg:grpSpPr>
                        <a:xfrm>
                          <a:off x="0" y="0"/>
                          <a:ext cx="9086850" cy="5619750"/>
                          <a:chOff x="0" y="0"/>
                          <a:chExt cx="8729280" cy="5289120"/>
                        </a:xfrm>
                      </wpg:grpSpPr>
                      <wps:wsp>
                        <wps:cNvPr id="2" name="Rectangle 2"/>
                        <wps:cNvSpPr/>
                        <wps:spPr>
                          <a:xfrm>
                            <a:off x="840060" y="4634280"/>
                            <a:ext cx="378000" cy="24696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08B1C142" w14:textId="1BBDDE43" w:rsidR="002C34F4" w:rsidRPr="00B76011" w:rsidRDefault="00B76011">
                              <w:pPr>
                                <w:spacing w:after="0" w:line="240" w:lineRule="auto"/>
                                <w:rPr>
                                  <w:lang w:val="bg-BG"/>
                                </w:rPr>
                              </w:pPr>
                              <w:r>
                                <w:rPr>
                                  <w:b/>
                                  <w:bCs/>
                                  <w:color w:val="000000"/>
                                  <w:sz w:val="21"/>
                                  <w:szCs w:val="21"/>
                                  <w:lang w:val="bg-BG" w:eastAsia="hr-HR"/>
                                </w:rPr>
                                <w:t>НЕ</w:t>
                              </w:r>
                            </w:p>
                          </w:txbxContent>
                        </wps:txbx>
                        <wps:bodyPr>
                          <a:noAutofit/>
                        </wps:bodyPr>
                      </wps:wsp>
                      <wpg:grpSp>
                        <wpg:cNvPr id="3" name="Group 3"/>
                        <wpg:cNvGrpSpPr/>
                        <wpg:grpSpPr>
                          <a:xfrm>
                            <a:off x="0" y="0"/>
                            <a:ext cx="8729280" cy="5289120"/>
                            <a:chOff x="0" y="0"/>
                            <a:chExt cx="8729280" cy="5289120"/>
                          </a:xfrm>
                        </wpg:grpSpPr>
                        <wps:wsp>
                          <wps:cNvPr id="35" name="Arrow: Right 35"/>
                          <wps:cNvSpPr/>
                          <wps:spPr>
                            <a:xfrm>
                              <a:off x="5059860" y="250920"/>
                              <a:ext cx="261000" cy="13032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34" name="Arrow: Right 34"/>
                          <wps:cNvSpPr/>
                          <wps:spPr>
                            <a:xfrm>
                              <a:off x="2985180" y="241920"/>
                              <a:ext cx="242640" cy="13032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4" name="Arrow: Right 4"/>
                          <wps:cNvSpPr/>
                          <wps:spPr>
                            <a:xfrm>
                              <a:off x="3319200" y="4963680"/>
                              <a:ext cx="2044800" cy="12960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5" name="Rectangle 5"/>
                          <wps:cNvSpPr/>
                          <wps:spPr>
                            <a:xfrm>
                              <a:off x="2326680" y="2715840"/>
                              <a:ext cx="450360" cy="24696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5D292806" w14:textId="37728437" w:rsidR="002C34F4" w:rsidRPr="00704575" w:rsidRDefault="00704575">
                                <w:pPr>
                                  <w:spacing w:after="0" w:line="240" w:lineRule="auto"/>
                                  <w:rPr>
                                    <w:lang w:val="bg-BG"/>
                                  </w:rPr>
                                </w:pPr>
                                <w:r>
                                  <w:rPr>
                                    <w:b/>
                                    <w:bCs/>
                                    <w:color w:val="000000"/>
                                    <w:sz w:val="21"/>
                                    <w:szCs w:val="21"/>
                                    <w:lang w:val="bg-BG" w:eastAsia="hr-HR"/>
                                  </w:rPr>
                                  <w:t>ДА</w:t>
                                </w:r>
                              </w:p>
                            </w:txbxContent>
                          </wps:txbx>
                          <wps:bodyPr>
                            <a:noAutofit/>
                          </wps:bodyPr>
                        </wps:wsp>
                        <wps:wsp>
                          <wps:cNvPr id="6" name="Arrow: Curved Left 6"/>
                          <wps:cNvSpPr/>
                          <wps:spPr>
                            <a:xfrm>
                              <a:off x="1932480" y="2031840"/>
                              <a:ext cx="829440" cy="1764000"/>
                            </a:xfrm>
                            <a:prstGeom prst="curvedLeftArrow">
                              <a:avLst>
                                <a:gd name="adj1" fmla="val 6936"/>
                                <a:gd name="adj2" fmla="val 23120"/>
                                <a:gd name="adj3" fmla="val 10676"/>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7" name="Arrow: Right 7"/>
                          <wps:cNvSpPr/>
                          <wps:spPr>
                            <a:xfrm rot="5400000">
                              <a:off x="2596680" y="4546080"/>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8" name="Rectangle 8"/>
                          <wps:cNvSpPr/>
                          <wps:spPr>
                            <a:xfrm>
                              <a:off x="1993320" y="4138217"/>
                              <a:ext cx="450360" cy="277543"/>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5D70FAD4" w14:textId="28064979" w:rsidR="002C34F4" w:rsidRPr="00261B60" w:rsidRDefault="00261B60">
                                <w:pPr>
                                  <w:spacing w:after="0" w:line="240" w:lineRule="auto"/>
                                  <w:rPr>
                                    <w:lang w:val="bg-BG"/>
                                  </w:rPr>
                                </w:pPr>
                                <w:r>
                                  <w:rPr>
                                    <w:b/>
                                    <w:bCs/>
                                    <w:color w:val="000000"/>
                                    <w:sz w:val="21"/>
                                    <w:szCs w:val="21"/>
                                    <w:lang w:val="bg-BG" w:eastAsia="hr-HR"/>
                                  </w:rPr>
                                  <w:t>ДА</w:t>
                                </w:r>
                              </w:p>
                            </w:txbxContent>
                          </wps:txbx>
                          <wps:bodyPr>
                            <a:noAutofit/>
                          </wps:bodyPr>
                        </wps:wsp>
                        <wps:wsp>
                          <wps:cNvPr id="9" name="Arrow: Right 9"/>
                          <wps:cNvSpPr/>
                          <wps:spPr>
                            <a:xfrm>
                              <a:off x="1118160" y="4315320"/>
                              <a:ext cx="1397160" cy="13032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0" name="Arrow: Right 10"/>
                          <wps:cNvSpPr/>
                          <wps:spPr>
                            <a:xfrm rot="5400000">
                              <a:off x="576720" y="4537080"/>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1" name="Arrow: Right 11"/>
                          <wps:cNvSpPr/>
                          <wps:spPr>
                            <a:xfrm rot="5400000">
                              <a:off x="576720" y="3862800"/>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193040" y="2362079"/>
                              <a:ext cx="348864" cy="231361"/>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671A47D9" w14:textId="20E88821" w:rsidR="002C34F4" w:rsidRPr="00704575" w:rsidRDefault="00704575">
                                <w:pPr>
                                  <w:spacing w:after="0" w:line="240" w:lineRule="auto"/>
                                  <w:rPr>
                                    <w:lang w:val="bg-BG"/>
                                  </w:rPr>
                                </w:pPr>
                                <w:r>
                                  <w:rPr>
                                    <w:b/>
                                    <w:bCs/>
                                    <w:color w:val="000000"/>
                                    <w:sz w:val="21"/>
                                    <w:szCs w:val="21"/>
                                    <w:lang w:val="bg-BG" w:eastAsia="hr-HR"/>
                                  </w:rPr>
                                  <w:t>НЕ</w:t>
                                </w:r>
                              </w:p>
                            </w:txbxContent>
                          </wps:txbx>
                          <wps:bodyPr>
                            <a:noAutofit/>
                          </wps:bodyPr>
                        </wps:wsp>
                        <wps:wsp>
                          <wps:cNvPr id="13" name="Arrow: Right 13"/>
                          <wps:cNvSpPr/>
                          <wps:spPr>
                            <a:xfrm rot="16200000" flipV="1">
                              <a:off x="459360" y="2543537"/>
                              <a:ext cx="39168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4" name="Arrow: Right 14"/>
                          <wps:cNvSpPr/>
                          <wps:spPr>
                            <a:xfrm rot="5400000">
                              <a:off x="856800" y="2296151"/>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5" name="Arrow: Right 15"/>
                          <wps:cNvSpPr/>
                          <wps:spPr>
                            <a:xfrm rot="5400000">
                              <a:off x="576720" y="1492920"/>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6" name="Arrow: Right 16"/>
                          <wps:cNvSpPr/>
                          <wps:spPr>
                            <a:xfrm flipH="1">
                              <a:off x="1920901" y="1141200"/>
                              <a:ext cx="334080" cy="12960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7" name="Rectangle 17"/>
                          <wps:cNvSpPr/>
                          <wps:spPr>
                            <a:xfrm>
                              <a:off x="4714288" y="951790"/>
                              <a:ext cx="450360" cy="24696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0CB619B9" w14:textId="37F592A3" w:rsidR="002C34F4" w:rsidRPr="00075523" w:rsidRDefault="00075523">
                                <w:pPr>
                                  <w:spacing w:after="0" w:line="240" w:lineRule="auto"/>
                                  <w:rPr>
                                    <w:lang w:val="bg-BG"/>
                                  </w:rPr>
                                </w:pPr>
                                <w:r>
                                  <w:rPr>
                                    <w:b/>
                                    <w:bCs/>
                                    <w:color w:val="000000"/>
                                    <w:sz w:val="21"/>
                                    <w:szCs w:val="21"/>
                                    <w:lang w:val="bg-BG" w:eastAsia="hr-HR"/>
                                  </w:rPr>
                                  <w:t>ДА</w:t>
                                </w:r>
                              </w:p>
                            </w:txbxContent>
                          </wps:txbx>
                          <wps:bodyPr>
                            <a:noAutofit/>
                          </wps:bodyPr>
                        </wps:wsp>
                        <wps:wsp>
                          <wps:cNvPr id="18" name="Arrow: Right 18"/>
                          <wps:cNvSpPr/>
                          <wps:spPr>
                            <a:xfrm flipH="1">
                              <a:off x="4400940" y="1141200"/>
                              <a:ext cx="1090800" cy="12960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19" name="Rectangle 19"/>
                          <wps:cNvSpPr/>
                          <wps:spPr>
                            <a:xfrm>
                              <a:off x="6268665" y="3935160"/>
                              <a:ext cx="450360" cy="24696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0E7D4385" w14:textId="29DDEE33" w:rsidR="002C34F4" w:rsidRPr="00075523" w:rsidRDefault="00075523">
                                <w:pPr>
                                  <w:spacing w:after="0" w:line="240" w:lineRule="auto"/>
                                  <w:rPr>
                                    <w:lang w:val="bg-BG"/>
                                  </w:rPr>
                                </w:pPr>
                                <w:r>
                                  <w:rPr>
                                    <w:b/>
                                    <w:bCs/>
                                    <w:color w:val="000000"/>
                                    <w:sz w:val="21"/>
                                    <w:szCs w:val="21"/>
                                    <w:lang w:val="bg-BG" w:eastAsia="hr-HR"/>
                                  </w:rPr>
                                  <w:t>ДА</w:t>
                                </w:r>
                              </w:p>
                            </w:txbxContent>
                          </wps:txbx>
                          <wps:bodyPr>
                            <a:noAutofit/>
                          </wps:bodyPr>
                        </wps:wsp>
                        <wps:wsp>
                          <wps:cNvPr id="20" name="Rectangle 20"/>
                          <wps:cNvSpPr/>
                          <wps:spPr>
                            <a:xfrm>
                              <a:off x="6241320" y="1582560"/>
                              <a:ext cx="378000" cy="24696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14:paraId="287F759B" w14:textId="7C0C21FA" w:rsidR="002C34F4" w:rsidRPr="00075523" w:rsidRDefault="00075523">
                                <w:pPr>
                                  <w:spacing w:after="0" w:line="240" w:lineRule="auto"/>
                                  <w:rPr>
                                    <w:lang w:val="bg-BG"/>
                                  </w:rPr>
                                </w:pPr>
                                <w:r>
                                  <w:rPr>
                                    <w:b/>
                                    <w:bCs/>
                                    <w:color w:val="000000"/>
                                    <w:sz w:val="21"/>
                                    <w:szCs w:val="21"/>
                                    <w:lang w:val="bg-BG" w:eastAsia="hr-HR"/>
                                  </w:rPr>
                                  <w:t>НЕ</w:t>
                                </w:r>
                              </w:p>
                            </w:txbxContent>
                          </wps:txbx>
                          <wps:bodyPr>
                            <a:noAutofit/>
                          </wps:bodyPr>
                        </wps:wsp>
                        <wps:wsp>
                          <wps:cNvPr id="21" name="Arrow: Bent-Up 21"/>
                          <wps:cNvSpPr/>
                          <wps:spPr>
                            <a:xfrm rot="10800000" flipH="1">
                              <a:off x="7143840" y="285840"/>
                              <a:ext cx="1108800" cy="570240"/>
                            </a:xfrm>
                            <a:prstGeom prst="bentUpArrow">
                              <a:avLst>
                                <a:gd name="adj1" fmla="val 13989"/>
                                <a:gd name="adj2" fmla="val 10484"/>
                                <a:gd name="adj3" fmla="val 13621"/>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2" name="Arrow: Right 22"/>
                          <wps:cNvSpPr/>
                          <wps:spPr>
                            <a:xfrm flipH="1">
                              <a:off x="7188780" y="1141200"/>
                              <a:ext cx="396360" cy="12960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3" name="Arrow: Right 23"/>
                          <wps:cNvSpPr/>
                          <wps:spPr>
                            <a:xfrm>
                              <a:off x="7133819" y="2196360"/>
                              <a:ext cx="396360" cy="12960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4" name="Arrow: Right 24"/>
                          <wps:cNvSpPr/>
                          <wps:spPr>
                            <a:xfrm rot="5400000">
                              <a:off x="5931720" y="2782800"/>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5" name="Arrow: Right 25"/>
                          <wps:cNvSpPr/>
                          <wps:spPr>
                            <a:xfrm rot="5400000">
                              <a:off x="5925239" y="1548259"/>
                              <a:ext cx="39132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6" name="Arrow: Right 26"/>
                          <wps:cNvSpPr/>
                          <wps:spPr>
                            <a:xfrm rot="5400000">
                              <a:off x="5588640" y="3958200"/>
                              <a:ext cx="1077480" cy="135360"/>
                            </a:xfrm>
                            <a:prstGeom prst="rightArrow">
                              <a:avLst>
                                <a:gd name="adj1" fmla="val 50000"/>
                                <a:gd name="adj2" fmla="val 50000"/>
                              </a:avLst>
                            </a:prstGeom>
                            <a:solidFill>
                              <a:srgbClr val="FFFFFF"/>
                            </a:solidFill>
                            <a:ln w="25560">
                              <a:solidFill>
                                <a:srgbClr val="595959"/>
                              </a:solidFill>
                              <a:round/>
                            </a:ln>
                          </wps:spPr>
                          <wps:style>
                            <a:lnRef idx="0">
                              <a:scrgbClr r="0" g="0" b="0"/>
                            </a:lnRef>
                            <a:fillRef idx="0">
                              <a:scrgbClr r="0" g="0" b="0"/>
                            </a:fillRef>
                            <a:effectRef idx="0">
                              <a:scrgbClr r="0" g="0" b="0"/>
                            </a:effectRef>
                            <a:fontRef idx="minor"/>
                          </wps:style>
                          <wps:bodyPr/>
                        </wps:wsp>
                        <wps:wsp>
                          <wps:cNvPr id="27" name="Rectangle 27"/>
                          <wps:cNvSpPr/>
                          <wps:spPr>
                            <a:xfrm>
                              <a:off x="0" y="0"/>
                              <a:ext cx="3002400" cy="65268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0015C173" w14:textId="01DAC888" w:rsidR="002C34F4" w:rsidRDefault="00C45A2A">
                                <w:pPr>
                                  <w:spacing w:after="0" w:line="240" w:lineRule="auto"/>
                                  <w:jc w:val="center"/>
                                </w:pPr>
                                <w:r w:rsidRPr="00C45A2A">
                                  <w:rPr>
                                    <w:lang w:val="bg-BG"/>
                                  </w:rPr>
                                  <w:t>Линк ит ООД</w:t>
                                </w:r>
                                <w:r w:rsidR="004908DE">
                                  <w:rPr>
                                    <w:rFonts w:eastAsia="PMingLiU" w:cs="Calibri"/>
                                    <w:color w:val="000000"/>
                                    <w:lang w:val="hr-HR" w:eastAsia="hr-HR"/>
                                  </w:rPr>
                                  <w:t>/ Служителят</w:t>
                                </w:r>
                                <w:r w:rsidR="004908DE">
                                  <w:rPr>
                                    <w:rFonts w:eastAsia="PMingLiU" w:cs="Calibri"/>
                                    <w:color w:val="000000"/>
                                    <w:lang w:val="bg-BG" w:eastAsia="hr-HR"/>
                                  </w:rPr>
                                  <w:t xml:space="preserve"> по защита на данните </w:t>
                                </w:r>
                                <w:r w:rsidR="00C02A5D">
                                  <w:rPr>
                                    <w:rFonts w:eastAsia="PMingLiU" w:cs="Calibri"/>
                                    <w:color w:val="000000"/>
                                    <w:lang w:val="bg-BG" w:eastAsia="hr-HR"/>
                                  </w:rPr>
                                  <w:t xml:space="preserve">получава </w:t>
                                </w:r>
                                <w:r w:rsidR="00C02A5D" w:rsidRPr="00D0218E">
                                  <w:rPr>
                                    <w:rFonts w:cs="Calibri"/>
                                    <w:lang w:val="bg-BG"/>
                                  </w:rPr>
                                  <w:t xml:space="preserve">Заявка за Достъп </w:t>
                                </w:r>
                                <w:r w:rsidR="00C02A5D">
                                  <w:rPr>
                                    <w:rFonts w:cs="Calibri"/>
                                    <w:lang w:val="bg-BG"/>
                                  </w:rPr>
                                  <w:t>до</w:t>
                                </w:r>
                                <w:r w:rsidR="00C02A5D" w:rsidRPr="00D0218E">
                                  <w:rPr>
                                    <w:rFonts w:cs="Calibri"/>
                                    <w:lang w:val="bg-BG"/>
                                  </w:rPr>
                                  <w:t xml:space="preserve"> Данни на Субект </w:t>
                                </w:r>
                                <w:r w:rsidR="00C02A5D">
                                  <w:rPr>
                                    <w:rFonts w:cs="Calibri"/>
                                    <w:lang w:val="bg-BG"/>
                                  </w:rPr>
                                  <w:t>(ЗД</w:t>
                                </w:r>
                                <w:r w:rsidR="00C02A5D" w:rsidRPr="00D0218E">
                                  <w:rPr>
                                    <w:rFonts w:cs="Calibri"/>
                                    <w:lang w:val="bg-BG"/>
                                  </w:rPr>
                                  <w:t>Д</w:t>
                                </w:r>
                                <w:r w:rsidR="00C02A5D">
                                  <w:rPr>
                                    <w:rFonts w:cs="Calibri"/>
                                    <w:lang w:val="bg-BG"/>
                                  </w:rPr>
                                  <w:t>С</w:t>
                                </w:r>
                                <w:r w:rsidR="00C02A5D" w:rsidRPr="00D0218E">
                                  <w:rPr>
                                    <w:rFonts w:cs="Calibri"/>
                                    <w:lang w:val="bg-BG"/>
                                  </w:rPr>
                                  <w:t>)</w:t>
                                </w:r>
                                <w:r w:rsidR="00C02A5D">
                                  <w:rPr>
                                    <w:rFonts w:cs="Calibri"/>
                                    <w:lang w:val="bg-BG"/>
                                  </w:rPr>
                                  <w:t xml:space="preserve"> от субект на данни</w:t>
                                </w:r>
                              </w:p>
                            </w:txbxContent>
                          </wps:txbx>
                          <wps:bodyPr anchor="ctr">
                            <a:noAutofit/>
                          </wps:bodyPr>
                        </wps:wsp>
                        <wps:wsp>
                          <wps:cNvPr id="28" name="Rectangle 28"/>
                          <wps:cNvSpPr/>
                          <wps:spPr>
                            <a:xfrm>
                              <a:off x="3246840" y="0"/>
                              <a:ext cx="1830600" cy="65268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064CA7EE" w14:textId="744F8821" w:rsidR="002C34F4" w:rsidRPr="00C02A5D" w:rsidRDefault="00C02A5D">
                                <w:pPr>
                                  <w:spacing w:before="240" w:after="240" w:line="240" w:lineRule="auto"/>
                                  <w:jc w:val="center"/>
                                  <w:rPr>
                                    <w:lang w:val="bg-BG"/>
                                  </w:rPr>
                                </w:pPr>
                                <w:r>
                                  <w:rPr>
                                    <w:rFonts w:eastAsia="PMingLiU" w:cs="Calibri"/>
                                    <w:color w:val="000000"/>
                                    <w:lang w:val="bg-BG" w:eastAsia="hr-HR"/>
                                  </w:rPr>
                                  <w:t>Запис на ЗДДС</w:t>
                                </w:r>
                              </w:p>
                            </w:txbxContent>
                          </wps:txbx>
                          <wps:bodyPr anchor="ctr">
                            <a:noAutofit/>
                          </wps:bodyPr>
                        </wps:wsp>
                        <wps:wsp>
                          <wps:cNvPr id="29" name="Rectangle 29"/>
                          <wps:cNvSpPr/>
                          <wps:spPr>
                            <a:xfrm>
                              <a:off x="5348520" y="9156"/>
                              <a:ext cx="1802880" cy="65268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49758E9B" w14:textId="2834F354" w:rsidR="002C34F4" w:rsidRDefault="005A13DE">
                                <w:pPr>
                                  <w:spacing w:after="0" w:line="300" w:lineRule="atLeast"/>
                                  <w:jc w:val="center"/>
                                </w:pPr>
                                <w:r>
                                  <w:rPr>
                                    <w:rFonts w:eastAsia="PMingLiU" w:cs="Calibri"/>
                                    <w:color w:val="000000"/>
                                    <w:lang w:val="bg-BG" w:eastAsia="hr-HR"/>
                                  </w:rPr>
                                  <w:t>С</w:t>
                                </w:r>
                                <w:r w:rsidR="00C02A5D">
                                  <w:rPr>
                                    <w:rFonts w:eastAsia="PMingLiU" w:cs="Calibri"/>
                                    <w:color w:val="000000"/>
                                    <w:lang w:val="bg-BG" w:eastAsia="hr-HR"/>
                                  </w:rPr>
                                  <w:t xml:space="preserve">убекта на данни </w:t>
                                </w:r>
                                <w:r>
                                  <w:rPr>
                                    <w:rFonts w:eastAsia="PMingLiU" w:cs="Calibri"/>
                                    <w:color w:val="000000"/>
                                    <w:lang w:val="bg-BG" w:eastAsia="hr-HR"/>
                                  </w:rPr>
                                  <w:t xml:space="preserve">е помолен </w:t>
                                </w:r>
                                <w:r w:rsidR="00C02A5D">
                                  <w:rPr>
                                    <w:rFonts w:eastAsia="PMingLiU" w:cs="Calibri"/>
                                    <w:color w:val="000000"/>
                                    <w:lang w:val="bg-BG" w:eastAsia="hr-HR"/>
                                  </w:rPr>
                                  <w:t xml:space="preserve">да попълни ЗДДС в </w:t>
                                </w:r>
                                <w:r>
                                  <w:rPr>
                                    <w:rFonts w:eastAsia="PMingLiU" w:cs="Calibri"/>
                                    <w:color w:val="000000"/>
                                    <w:lang w:val="bg-BG" w:eastAsia="hr-HR"/>
                                  </w:rPr>
                                  <w:t>съответния формуляр</w:t>
                                </w:r>
                              </w:p>
                            </w:txbxContent>
                          </wps:txbx>
                          <wps:bodyPr anchor="ctr">
                            <a:noAutofit/>
                          </wps:bodyPr>
                        </wps:wsp>
                        <wps:wsp>
                          <wps:cNvPr id="30" name="Rectangle 30"/>
                          <wps:cNvSpPr/>
                          <wps:spPr>
                            <a:xfrm>
                              <a:off x="7548840" y="856080"/>
                              <a:ext cx="1180440" cy="196776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3987D9A7" w14:textId="56110D0C" w:rsidR="002C34F4" w:rsidRPr="00C02A5D" w:rsidRDefault="009C7205">
                                <w:pPr>
                                  <w:spacing w:after="0" w:line="240" w:lineRule="auto"/>
                                  <w:jc w:val="center"/>
                                  <w:rPr>
                                    <w:lang w:val="bg-BG"/>
                                  </w:rPr>
                                </w:pPr>
                                <w:r>
                                  <w:rPr>
                                    <w:rFonts w:cs="Calibri"/>
                                    <w:color w:val="000000"/>
                                    <w:lang w:val="bg-BG" w:eastAsia="hr-HR"/>
                                  </w:rPr>
                                  <w:t>Верификация</w:t>
                                </w:r>
                                <w:r w:rsidR="002C34F4">
                                  <w:rPr>
                                    <w:rFonts w:eastAsia="PMingLiU" w:cs="Calibri"/>
                                    <w:color w:val="000000"/>
                                    <w:lang w:val="hr-HR" w:eastAsia="hr-HR"/>
                                  </w:rPr>
                                  <w:t xml:space="preserve">: </w:t>
                                </w:r>
                                <w:r>
                                  <w:rPr>
                                    <w:rFonts w:eastAsia="PMingLiU" w:cs="Calibri"/>
                                    <w:color w:val="000000"/>
                                    <w:lang w:val="bg-BG" w:eastAsia="hr-HR"/>
                                  </w:rPr>
                                  <w:t>Ис</w:t>
                                </w:r>
                                <w:r w:rsidR="00C02A5D">
                                  <w:rPr>
                                    <w:rFonts w:eastAsia="PMingLiU" w:cs="Calibri"/>
                                    <w:color w:val="000000"/>
                                    <w:lang w:val="bg-BG" w:eastAsia="hr-HR"/>
                                  </w:rPr>
                                  <w:t>кащия</w:t>
                                </w:r>
                                <w:r>
                                  <w:rPr>
                                    <w:rFonts w:eastAsia="PMingLiU" w:cs="Calibri"/>
                                    <w:color w:val="000000"/>
                                    <w:lang w:val="bg-BG" w:eastAsia="hr-HR"/>
                                  </w:rPr>
                                  <w:t>т е помолен да представи</w:t>
                                </w:r>
                                <w:r w:rsidR="00C02A5D">
                                  <w:rPr>
                                    <w:rFonts w:eastAsia="PMingLiU" w:cs="Calibri"/>
                                    <w:color w:val="000000"/>
                                    <w:lang w:val="bg-BG" w:eastAsia="hr-HR"/>
                                  </w:rPr>
                                  <w:t xml:space="preserve"> 2 форми на идентификация</w:t>
                                </w:r>
                                <w:r w:rsidR="00C02A5D">
                                  <w:rPr>
                                    <w:rFonts w:eastAsia="PMingLiU" w:cs="Calibri"/>
                                    <w:color w:val="000000"/>
                                    <w:lang w:val="hr-HR" w:eastAsia="hr-HR"/>
                                  </w:rPr>
                                  <w:t xml:space="preserve">: (1) </w:t>
                                </w:r>
                                <w:r w:rsidR="00C02A5D">
                                  <w:rPr>
                                    <w:rFonts w:eastAsia="PMingLiU" w:cs="Calibri"/>
                                    <w:color w:val="000000"/>
                                    <w:lang w:val="bg-BG" w:eastAsia="hr-HR"/>
                                  </w:rPr>
                                  <w:t>снимка</w:t>
                                </w:r>
                                <w:r w:rsidR="002C34F4">
                                  <w:rPr>
                                    <w:rFonts w:eastAsia="PMingLiU" w:cs="Calibri"/>
                                    <w:color w:val="000000"/>
                                    <w:lang w:val="hr-HR" w:eastAsia="hr-HR"/>
                                  </w:rPr>
                                  <w:t>;</w:t>
                                </w:r>
                                <w:r>
                                  <w:rPr>
                                    <w:rFonts w:eastAsia="PMingLiU" w:cs="Calibri"/>
                                    <w:color w:val="000000"/>
                                    <w:lang w:val="bg-BG" w:eastAsia="hr-HR"/>
                                  </w:rPr>
                                  <w:t xml:space="preserve"> </w:t>
                                </w:r>
                                <w:r w:rsidR="002C34F4">
                                  <w:rPr>
                                    <w:rFonts w:eastAsia="PMingLiU" w:cs="Calibri"/>
                                    <w:color w:val="000000"/>
                                    <w:lang w:val="hr-HR" w:eastAsia="hr-HR"/>
                                  </w:rPr>
                                  <w:t xml:space="preserve">(2) </w:t>
                                </w:r>
                                <w:r w:rsidR="00C02A5D">
                                  <w:rPr>
                                    <w:rFonts w:eastAsia="PMingLiU" w:cs="Calibri"/>
                                    <w:color w:val="000000"/>
                                    <w:lang w:val="bg-BG" w:eastAsia="hr-HR"/>
                                  </w:rPr>
                                  <w:t>потвърждение на адреса</w:t>
                                </w:r>
                              </w:p>
                            </w:txbxContent>
                          </wps:txbx>
                          <wps:bodyPr anchor="ctr">
                            <a:noAutofit/>
                          </wps:bodyPr>
                        </wps:wsp>
                        <wps:wsp>
                          <wps:cNvPr id="31" name="Rectangle 31"/>
                          <wps:cNvSpPr/>
                          <wps:spPr>
                            <a:xfrm>
                              <a:off x="5366520" y="856080"/>
                              <a:ext cx="1802160" cy="72144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738B5EB5" w14:textId="19D92F32" w:rsidR="002C34F4" w:rsidRDefault="00C02A5D">
                                <w:pPr>
                                  <w:spacing w:after="0" w:line="240" w:lineRule="auto"/>
                                  <w:jc w:val="center"/>
                                </w:pPr>
                                <w:r>
                                  <w:rPr>
                                    <w:rFonts w:eastAsia="PMingLiU" w:cs="Calibri"/>
                                    <w:color w:val="000000"/>
                                    <w:lang w:val="bg-BG" w:eastAsia="hr-HR"/>
                                  </w:rPr>
                                  <w:t>Премина ли верификация на самоличността</w:t>
                                </w:r>
                                <w:r w:rsidR="002C34F4">
                                  <w:rPr>
                                    <w:rFonts w:eastAsia="PMingLiU" w:cs="Calibri"/>
                                    <w:color w:val="000000"/>
                                    <w:lang w:val="hr-HR" w:eastAsia="hr-HR"/>
                                  </w:rPr>
                                  <w:t>?</w:t>
                                </w:r>
                              </w:p>
                            </w:txbxContent>
                          </wps:txbx>
                          <wps:bodyPr anchor="ctr">
                            <a:noAutofit/>
                          </wps:bodyPr>
                        </wps:wsp>
                        <wps:wsp>
                          <wps:cNvPr id="32" name="Rectangle 32"/>
                          <wps:cNvSpPr/>
                          <wps:spPr>
                            <a:xfrm>
                              <a:off x="5357520" y="1829520"/>
                              <a:ext cx="1784880" cy="88524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2BEC9CDB" w14:textId="66B9DD42" w:rsidR="002C34F4" w:rsidRDefault="00075523">
                                <w:pPr>
                                  <w:spacing w:after="0" w:line="240" w:lineRule="auto"/>
                                  <w:jc w:val="center"/>
                                </w:pPr>
                                <w:r>
                                  <w:rPr>
                                    <w:rFonts w:eastAsia="PMingLiU" w:cs="Calibri"/>
                                    <w:color w:val="000000"/>
                                    <w:lang w:val="bg-BG" w:eastAsia="hr-HR"/>
                                  </w:rPr>
                                  <w:t>В</w:t>
                                </w:r>
                                <w:r w:rsidR="005A13DE">
                                  <w:rPr>
                                    <w:rFonts w:eastAsia="PMingLiU" w:cs="Calibri"/>
                                    <w:color w:val="000000"/>
                                    <w:lang w:val="bg-BG" w:eastAsia="hr-HR"/>
                                  </w:rPr>
                                  <w:t>ерифицира се</w:t>
                                </w:r>
                                <w:r>
                                  <w:rPr>
                                    <w:rFonts w:eastAsia="PMingLiU" w:cs="Calibri"/>
                                    <w:color w:val="000000"/>
                                    <w:lang w:val="bg-BG" w:eastAsia="hr-HR"/>
                                  </w:rPr>
                                  <w:t xml:space="preserve"> самоличността на заявителя</w:t>
                                </w:r>
                                <w:r w:rsidR="002C34F4">
                                  <w:rPr>
                                    <w:rFonts w:eastAsia="PMingLiU" w:cs="Calibri"/>
                                    <w:color w:val="000000"/>
                                    <w:lang w:val="hr-HR" w:eastAsia="hr-HR"/>
                                  </w:rPr>
                                  <w:t>: (</w:t>
                                </w:r>
                                <w:r>
                                  <w:rPr>
                                    <w:rFonts w:eastAsia="PMingLiU" w:cs="Calibri"/>
                                    <w:color w:val="000000"/>
                                    <w:lang w:val="bg-BG" w:eastAsia="hr-HR"/>
                                  </w:rPr>
                                  <w:t>субект на данни или оторизиран представител</w:t>
                                </w:r>
                                <w:r w:rsidR="002C34F4">
                                  <w:rPr>
                                    <w:rFonts w:eastAsia="PMingLiU" w:cs="Calibri"/>
                                    <w:color w:val="000000"/>
                                    <w:lang w:val="hr-HR" w:eastAsia="hr-HR"/>
                                  </w:rPr>
                                  <w:t>?)</w:t>
                                </w:r>
                              </w:p>
                            </w:txbxContent>
                          </wps:txbx>
                          <wps:bodyPr anchor="ctr">
                            <a:noAutofit/>
                          </wps:bodyPr>
                        </wps:wsp>
                        <wps:wsp>
                          <wps:cNvPr id="33" name="Rectangle 33"/>
                          <wps:cNvSpPr/>
                          <wps:spPr>
                            <a:xfrm>
                              <a:off x="5357520" y="3056760"/>
                              <a:ext cx="1802160" cy="652680"/>
                            </a:xfrm>
                            <a:prstGeom prst="rect">
                              <a:avLst/>
                            </a:prstGeom>
                            <a:solidFill>
                              <a:srgbClr val="DCE6F2"/>
                            </a:solidFill>
                            <a:ln w="9360">
                              <a:solidFill>
                                <a:srgbClr val="4A7EBB"/>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5094E669" w14:textId="36FBDCC0" w:rsidR="002C34F4" w:rsidRDefault="00075523">
                                <w:pPr>
                                  <w:spacing w:after="0" w:line="240" w:lineRule="auto"/>
                                  <w:jc w:val="center"/>
                                </w:pPr>
                                <w:r>
                                  <w:rPr>
                                    <w:rFonts w:eastAsia="PMingLiU" w:cs="Calibri"/>
                                    <w:color w:val="000000"/>
                                    <w:lang w:val="bg-BG" w:eastAsia="hr-HR"/>
                                  </w:rPr>
                                  <w:t>Няма отговор в рамките на 10 работни дни</w:t>
                                </w:r>
                              </w:p>
                            </w:txbxContent>
                          </wps:txbx>
                          <wps:bodyPr anchor="ctr">
                            <a:noAutofit/>
                          </wps:bodyPr>
                        </wps:wsp>
                        <wps:wsp>
                          <wps:cNvPr id="36" name="Rectangle 36"/>
                          <wps:cNvSpPr/>
                          <wps:spPr>
                            <a:xfrm>
                              <a:off x="0" y="856080"/>
                              <a:ext cx="1901160" cy="72000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7DE32C71" w14:textId="1FEDF449" w:rsidR="002C34F4" w:rsidRDefault="00561CDA" w:rsidP="00075523">
                                <w:pPr>
                                  <w:spacing w:after="0" w:line="240" w:lineRule="auto"/>
                                  <w:jc w:val="center"/>
                                </w:pPr>
                                <w:r>
                                  <w:rPr>
                                    <w:rFonts w:cs="Calibri"/>
                                    <w:color w:val="000000"/>
                                    <w:lang w:val="bg-BG" w:eastAsia="hr-HR"/>
                                  </w:rPr>
                                  <w:t>С</w:t>
                                </w:r>
                                <w:r w:rsidR="00075523">
                                  <w:rPr>
                                    <w:rFonts w:cs="Calibri"/>
                                    <w:color w:val="000000"/>
                                    <w:lang w:val="bg-BG" w:eastAsia="hr-HR"/>
                                  </w:rPr>
                                  <w:t xml:space="preserve">ъответните отдели (ЧР, ИТ и т.н) </w:t>
                                </w:r>
                                <w:r>
                                  <w:rPr>
                                    <w:rFonts w:cs="Calibri"/>
                                    <w:color w:val="000000"/>
                                    <w:lang w:val="bg-BG" w:eastAsia="hr-HR"/>
                                  </w:rPr>
                                  <w:t xml:space="preserve">следва </w:t>
                                </w:r>
                                <w:r w:rsidR="00704575">
                                  <w:rPr>
                                    <w:rFonts w:cs="Calibri"/>
                                    <w:color w:val="000000"/>
                                    <w:lang w:val="bg-BG" w:eastAsia="hr-HR"/>
                                  </w:rPr>
                                  <w:t>да попълнят Формуляр</w:t>
                                </w:r>
                                <w:r w:rsidR="00075523">
                                  <w:rPr>
                                    <w:rFonts w:cs="Calibri"/>
                                    <w:color w:val="000000"/>
                                    <w:lang w:val="bg-BG" w:eastAsia="hr-HR"/>
                                  </w:rPr>
                                  <w:t xml:space="preserve"> за разкриване на данни</w:t>
                                </w:r>
                                <w:r>
                                  <w:rPr>
                                    <w:rFonts w:cs="Calibri"/>
                                    <w:color w:val="000000"/>
                                    <w:lang w:val="bg-BG" w:eastAsia="hr-HR"/>
                                  </w:rPr>
                                  <w:t xml:space="preserve"> </w:t>
                                </w:r>
                                <w:r w:rsidR="00704575">
                                  <w:rPr>
                                    <w:rFonts w:cs="Calibri"/>
                                    <w:color w:val="000000"/>
                                    <w:lang w:val="bg-BG" w:eastAsia="hr-HR"/>
                                  </w:rPr>
                                  <w:t>–</w:t>
                                </w:r>
                                <w:r>
                                  <w:rPr>
                                    <w:rFonts w:cs="Calibri"/>
                                    <w:color w:val="000000"/>
                                    <w:lang w:val="bg-BG" w:eastAsia="hr-HR"/>
                                  </w:rPr>
                                  <w:t xml:space="preserve"> </w:t>
                                </w:r>
                                <w:r w:rsidR="00704575">
                                  <w:rPr>
                                    <w:rFonts w:cs="Calibri"/>
                                    <w:color w:val="000000"/>
                                    <w:lang w:val="bg-BG" w:eastAsia="hr-HR"/>
                                  </w:rPr>
                                  <w:t>10 дни</w:t>
                                </w:r>
                              </w:p>
                            </w:txbxContent>
                          </wps:txbx>
                          <wps:bodyPr>
                            <a:noAutofit/>
                          </wps:bodyPr>
                        </wps:wsp>
                        <wps:wsp>
                          <wps:cNvPr id="37" name="Rectangle 37"/>
                          <wps:cNvSpPr/>
                          <wps:spPr>
                            <a:xfrm>
                              <a:off x="0" y="1772280"/>
                              <a:ext cx="1901160" cy="60444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49EAE71E" w14:textId="4A6A0898" w:rsidR="002C34F4" w:rsidRDefault="00704575">
                                <w:pPr>
                                  <w:spacing w:after="0" w:line="240" w:lineRule="auto"/>
                                  <w:jc w:val="center"/>
                                </w:pPr>
                                <w:r>
                                  <w:rPr>
                                    <w:rFonts w:eastAsia="PMingLiU" w:cs="Calibri"/>
                                    <w:color w:val="000000"/>
                                    <w:lang w:val="bg-BG" w:eastAsia="hr-HR"/>
                                  </w:rPr>
                                  <w:t>Формуляр за разкриване на данни попълнен</w:t>
                                </w:r>
                                <w:r w:rsidR="00561CDA">
                                  <w:rPr>
                                    <w:rFonts w:eastAsia="PMingLiU" w:cs="Calibri"/>
                                    <w:color w:val="000000"/>
                                    <w:lang w:val="bg-BG" w:eastAsia="hr-HR"/>
                                  </w:rPr>
                                  <w:t xml:space="preserve"> ли е</w:t>
                                </w:r>
                                <w:r>
                                  <w:rPr>
                                    <w:rFonts w:eastAsia="PMingLiU" w:cs="Calibri"/>
                                    <w:color w:val="000000"/>
                                    <w:lang w:val="bg-BG" w:eastAsia="hr-HR"/>
                                  </w:rPr>
                                  <w:t xml:space="preserve"> от съответните отдели</w:t>
                                </w:r>
                                <w:r w:rsidR="002C34F4">
                                  <w:rPr>
                                    <w:rFonts w:eastAsia="PMingLiU" w:cs="Calibri"/>
                                    <w:color w:val="000000"/>
                                    <w:lang w:val="hr-HR" w:eastAsia="hr-HR"/>
                                  </w:rPr>
                                  <w:t>?</w:t>
                                </w:r>
                              </w:p>
                            </w:txbxContent>
                          </wps:txbx>
                          <wps:bodyPr anchor="ctr">
                            <a:noAutofit/>
                          </wps:bodyPr>
                        </wps:wsp>
                        <wps:wsp>
                          <wps:cNvPr id="38" name="Rectangle 38"/>
                          <wps:cNvSpPr/>
                          <wps:spPr>
                            <a:xfrm>
                              <a:off x="0" y="2592000"/>
                              <a:ext cx="1901160" cy="62280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5363911D" w14:textId="4894322B" w:rsidR="002C34F4" w:rsidRDefault="00704575">
                                <w:pPr>
                                  <w:spacing w:after="0" w:line="240" w:lineRule="auto"/>
                                  <w:jc w:val="center"/>
                                </w:pPr>
                                <w:r>
                                  <w:rPr>
                                    <w:rFonts w:eastAsia="PMingLiU" w:cs="Calibri"/>
                                    <w:color w:val="000000"/>
                                    <w:lang w:val="bg-BG" w:eastAsia="hr-HR"/>
                                  </w:rPr>
                                  <w:t>Длъжностно Лице за Защита на Данните и представители на отделите обсъждат ЗДДС</w:t>
                                </w:r>
                              </w:p>
                            </w:txbxContent>
                          </wps:txbx>
                          <wps:bodyPr anchor="ctr">
                            <a:noAutofit/>
                          </wps:bodyPr>
                        </wps:wsp>
                        <wps:wsp>
                          <wps:cNvPr id="39" name="Rectangle 39"/>
                          <wps:cNvSpPr/>
                          <wps:spPr>
                            <a:xfrm>
                              <a:off x="0" y="3450600"/>
                              <a:ext cx="1901160" cy="48384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2AE2F650" w14:textId="329EF2C0" w:rsidR="002C34F4" w:rsidRDefault="00704575">
                                <w:pPr>
                                  <w:spacing w:after="0" w:line="240" w:lineRule="auto"/>
                                  <w:jc w:val="center"/>
                                </w:pPr>
                                <w:r>
                                  <w:rPr>
                                    <w:rFonts w:cs="Calibri"/>
                                    <w:color w:val="000000"/>
                                    <w:lang w:val="bg-BG" w:eastAsia="hr-HR"/>
                                  </w:rPr>
                                  <w:t>Трансфер на данни от съответния отдел</w:t>
                                </w:r>
                              </w:p>
                            </w:txbxContent>
                          </wps:txbx>
                          <wps:bodyPr anchor="ctr">
                            <a:noAutofit/>
                          </wps:bodyPr>
                        </wps:wsp>
                        <wps:wsp>
                          <wps:cNvPr id="40" name="Rectangle 40"/>
                          <wps:cNvSpPr/>
                          <wps:spPr>
                            <a:xfrm>
                              <a:off x="0" y="4142160"/>
                              <a:ext cx="1901160" cy="48384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653B1C96" w14:textId="19ACE79B" w:rsidR="002C34F4" w:rsidRPr="00261B60" w:rsidRDefault="00081277">
                                <w:pPr>
                                  <w:spacing w:after="0" w:line="240" w:lineRule="auto"/>
                                  <w:jc w:val="center"/>
                                  <w:rPr>
                                    <w:sz w:val="20"/>
                                    <w:szCs w:val="20"/>
                                  </w:rPr>
                                </w:pPr>
                                <w:r>
                                  <w:rPr>
                                    <w:rFonts w:cs="Calibri"/>
                                    <w:color w:val="000000"/>
                                    <w:sz w:val="20"/>
                                    <w:szCs w:val="20"/>
                                    <w:lang w:val="bg-BG" w:eastAsia="hr-HR"/>
                                  </w:rPr>
                                  <w:t>Проверка</w:t>
                                </w:r>
                                <w:r w:rsidR="00261B60" w:rsidRPr="00261B60">
                                  <w:rPr>
                                    <w:rFonts w:cs="Calibri"/>
                                    <w:color w:val="000000"/>
                                    <w:sz w:val="20"/>
                                    <w:szCs w:val="20"/>
                                    <w:lang w:val="bg-BG" w:eastAsia="hr-HR"/>
                                  </w:rPr>
                                  <w:t xml:space="preserve"> за Изключение/я или наличие на данни на 3</w:t>
                                </w:r>
                                <w:r>
                                  <w:rPr>
                                    <w:rFonts w:cs="Calibri"/>
                                    <w:color w:val="000000"/>
                                    <w:sz w:val="20"/>
                                    <w:szCs w:val="20"/>
                                    <w:lang w:val="bg-BG" w:eastAsia="hr-HR"/>
                                  </w:rPr>
                                  <w:t>-</w:t>
                                </w:r>
                                <w:r w:rsidR="00261B60" w:rsidRPr="00261B60">
                                  <w:rPr>
                                    <w:rFonts w:cs="Calibri"/>
                                    <w:color w:val="000000"/>
                                    <w:sz w:val="20"/>
                                    <w:szCs w:val="20"/>
                                    <w:lang w:val="bg-BG" w:eastAsia="hr-HR"/>
                                  </w:rPr>
                                  <w:t>ти страни</w:t>
                                </w:r>
                              </w:p>
                            </w:txbxContent>
                          </wps:txbx>
                          <wps:bodyPr anchor="ctr">
                            <a:noAutofit/>
                          </wps:bodyPr>
                        </wps:wsp>
                        <wps:wsp>
                          <wps:cNvPr id="41" name="Rectangle 41"/>
                          <wps:cNvSpPr/>
                          <wps:spPr>
                            <a:xfrm>
                              <a:off x="0" y="4826160"/>
                              <a:ext cx="3591000" cy="46296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160DC052" w14:textId="5B219866" w:rsidR="002C34F4" w:rsidRPr="00261B60" w:rsidRDefault="00261B60">
                                <w:pPr>
                                  <w:spacing w:after="0" w:line="240" w:lineRule="auto"/>
                                  <w:jc w:val="center"/>
                                  <w:rPr>
                                    <w:sz w:val="20"/>
                                    <w:szCs w:val="20"/>
                                    <w:lang w:val="bg-BG"/>
                                  </w:rPr>
                                </w:pPr>
                                <w:r w:rsidRPr="00261B60">
                                  <w:rPr>
                                    <w:rFonts w:cs="Calibri"/>
                                    <w:color w:val="000000"/>
                                    <w:sz w:val="20"/>
                                    <w:szCs w:val="20"/>
                                    <w:lang w:val="bg-BG" w:eastAsia="hr-HR"/>
                                  </w:rPr>
                                  <w:t>Служителят по защита на данните финализира отговора и изпраща данните на субекта на данни (5.8) със сигурни средства</w:t>
                                </w:r>
                              </w:p>
                            </w:txbxContent>
                          </wps:txbx>
                          <wps:bodyPr anchor="ctr">
                            <a:noAutofit/>
                          </wps:bodyPr>
                        </wps:wsp>
                        <wps:wsp>
                          <wps:cNvPr id="42" name="Rectangle 42"/>
                          <wps:cNvSpPr/>
                          <wps:spPr>
                            <a:xfrm>
                              <a:off x="2525235" y="3943082"/>
                              <a:ext cx="2207699" cy="690840"/>
                            </a:xfrm>
                            <a:prstGeom prst="rect">
                              <a:avLst/>
                            </a:prstGeom>
                            <a:solidFill>
                              <a:srgbClr val="FDEADA"/>
                            </a:solidFill>
                            <a:ln w="9360">
                              <a:solidFill>
                                <a:srgbClr val="FCD5B5"/>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5FB4F1D7" w14:textId="66152EC5" w:rsidR="002C34F4" w:rsidRPr="00261B60" w:rsidRDefault="00261B60">
                                <w:pPr>
                                  <w:spacing w:after="0" w:line="240" w:lineRule="auto"/>
                                  <w:jc w:val="center"/>
                                  <w:rPr>
                                    <w:sz w:val="20"/>
                                    <w:szCs w:val="20"/>
                                    <w:lang w:val="bg-BG"/>
                                  </w:rPr>
                                </w:pPr>
                                <w:r w:rsidRPr="00261B60">
                                  <w:rPr>
                                    <w:rFonts w:cs="Calibri"/>
                                    <w:color w:val="000000"/>
                                    <w:sz w:val="20"/>
                                    <w:szCs w:val="20"/>
                                    <w:lang w:val="bg-BG" w:eastAsia="hr-HR"/>
                                  </w:rPr>
                                  <w:t>Служителят по защита на данните ще потвърди изключението или ще получи съгласие да разкрие данни от трети страни</w:t>
                                </w:r>
                              </w:p>
                            </w:txbxContent>
                          </wps:txbx>
                          <wps:bodyPr anchor="ctr">
                            <a:noAutofit/>
                          </wps:bodyPr>
                        </wps:wsp>
                        <wps:wsp>
                          <wps:cNvPr id="43" name="Rectangle 43"/>
                          <wps:cNvSpPr/>
                          <wps:spPr>
                            <a:xfrm>
                              <a:off x="5384880" y="4592160"/>
                              <a:ext cx="1811520" cy="652320"/>
                            </a:xfrm>
                            <a:prstGeom prst="rect">
                              <a:avLst/>
                            </a:prstGeom>
                            <a:solidFill>
                              <a:srgbClr val="FFFFFF"/>
                            </a:solidFill>
                            <a:ln w="38160">
                              <a:solidFill>
                                <a:srgbClr val="595959"/>
                              </a:solidFill>
                              <a:miter/>
                            </a:ln>
                          </wps:spPr>
                          <wps:style>
                            <a:lnRef idx="0">
                              <a:scrgbClr r="0" g="0" b="0"/>
                            </a:lnRef>
                            <a:fillRef idx="0">
                              <a:scrgbClr r="0" g="0" b="0"/>
                            </a:fillRef>
                            <a:effectRef idx="0">
                              <a:scrgbClr r="0" g="0" b="0"/>
                            </a:effectRef>
                            <a:fontRef idx="minor"/>
                          </wps:style>
                          <wps:txbx>
                            <w:txbxContent>
                              <w:p w14:paraId="372563CA" w14:textId="253A9B44" w:rsidR="002C34F4" w:rsidRDefault="005A13DE">
                                <w:pPr>
                                  <w:spacing w:after="0" w:line="240" w:lineRule="auto"/>
                                  <w:jc w:val="center"/>
                                </w:pPr>
                                <w:r>
                                  <w:rPr>
                                    <w:rFonts w:cs="Calibri"/>
                                    <w:b/>
                                    <w:bCs/>
                                    <w:color w:val="000000"/>
                                    <w:lang w:val="bg-BG" w:eastAsia="hr-HR"/>
                                  </w:rPr>
                                  <w:t>Случаят се приключва и се регистрира</w:t>
                                </w:r>
                                <w:r w:rsidR="00261B60">
                                  <w:rPr>
                                    <w:rFonts w:cs="Calibri"/>
                                    <w:b/>
                                    <w:bCs/>
                                    <w:color w:val="000000"/>
                                    <w:lang w:val="bg-BG" w:eastAsia="hr-HR"/>
                                  </w:rPr>
                                  <w:t xml:space="preserve"> </w:t>
                                </w:r>
                                <w:r w:rsidR="00B76011">
                                  <w:rPr>
                                    <w:rFonts w:cs="Calibri"/>
                                    <w:b/>
                                    <w:bCs/>
                                    <w:color w:val="000000"/>
                                    <w:lang w:val="bg-BG" w:eastAsia="hr-HR"/>
                                  </w:rPr>
                                  <w:t>отговора на ЗДДС</w:t>
                                </w:r>
                              </w:p>
                            </w:txbxContent>
                          </wps:txbx>
                          <wps:bodyPr anchor="ctr">
                            <a:noAutofit/>
                          </wps:bodyPr>
                        </wps:wsp>
                        <wps:wsp>
                          <wps:cNvPr id="44" name="Rectangle 44"/>
                          <wps:cNvSpPr/>
                          <wps:spPr>
                            <a:xfrm>
                              <a:off x="2236320" y="855360"/>
                              <a:ext cx="2145600" cy="720000"/>
                            </a:xfrm>
                            <a:prstGeom prst="rect">
                              <a:avLst/>
                            </a:prstGeom>
                            <a:solidFill>
                              <a:srgbClr val="FFFFFF"/>
                            </a:solidFill>
                            <a:ln w="9360">
                              <a:solidFill>
                                <a:srgbClr val="D9D9D9"/>
                              </a:solidFill>
                              <a:round/>
                            </a:ln>
                            <a:effectLst>
                              <a:outerShdw dist="20160" dir="5400000">
                                <a:srgbClr val="000000">
                                  <a:alpha val="38000"/>
                                </a:srgbClr>
                              </a:outerShdw>
                            </a:effectLst>
                          </wps:spPr>
                          <wps:style>
                            <a:lnRef idx="0">
                              <a:scrgbClr r="0" g="0" b="0"/>
                            </a:lnRef>
                            <a:fillRef idx="0">
                              <a:scrgbClr r="0" g="0" b="0"/>
                            </a:fillRef>
                            <a:effectRef idx="0">
                              <a:scrgbClr r="0" g="0" b="0"/>
                            </a:effectRef>
                            <a:fontRef idx="minor"/>
                          </wps:style>
                          <wps:txbx>
                            <w:txbxContent>
                              <w:p w14:paraId="25130BA3" w14:textId="740CDA58" w:rsidR="002C34F4" w:rsidRDefault="00561CDA">
                                <w:pPr>
                                  <w:spacing w:after="0" w:line="240" w:lineRule="auto"/>
                                  <w:jc w:val="center"/>
                                </w:pPr>
                                <w:r>
                                  <w:rPr>
                                    <w:rFonts w:eastAsia="PMingLiU" w:cs="Calibri"/>
                                    <w:color w:val="000000"/>
                                    <w:lang w:val="bg-BG" w:eastAsia="hr-HR"/>
                                  </w:rPr>
                                  <w:t>Свързване</w:t>
                                </w:r>
                                <w:r w:rsidR="00075523">
                                  <w:rPr>
                                    <w:rFonts w:eastAsia="PMingLiU" w:cs="Calibri"/>
                                    <w:color w:val="000000"/>
                                    <w:lang w:val="bg-BG" w:eastAsia="hr-HR"/>
                                  </w:rPr>
                                  <w:t xml:space="preserve"> </w:t>
                                </w:r>
                                <w:r>
                                  <w:rPr>
                                    <w:rFonts w:eastAsia="PMingLiU" w:cs="Calibri"/>
                                    <w:color w:val="000000"/>
                                    <w:lang w:val="bg-BG" w:eastAsia="hr-HR"/>
                                  </w:rPr>
                                  <w:t>съ</w:t>
                                </w:r>
                                <w:r w:rsidR="00075523">
                                  <w:rPr>
                                    <w:rFonts w:eastAsia="PMingLiU" w:cs="Calibri"/>
                                    <w:color w:val="000000"/>
                                    <w:lang w:val="bg-BG" w:eastAsia="hr-HR"/>
                                  </w:rPr>
                                  <w:t>с съответните отдели за исканите данни. 30 дневният период започва да тече</w:t>
                                </w:r>
                                <w:r w:rsidR="002C34F4">
                                  <w:rPr>
                                    <w:rFonts w:eastAsia="PMingLiU" w:cs="Calibri"/>
                                    <w:color w:val="000000"/>
                                    <w:lang w:val="hr-HR" w:eastAsia="hr-HR"/>
                                  </w:rPr>
                                  <w:t>.</w:t>
                                </w:r>
                              </w:p>
                            </w:txbxContent>
                          </wps:txbx>
                          <wps:bodyPr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2006EE3D" id="Group 65" o:spid="_x0000_s1026" style="position:absolute;margin-left:11.1pt;margin-top:.6pt;width:715.5pt;height:442.5pt;z-index:2;mso-wrap-distance-left:13.5pt;mso-wrap-distance-top:3pt;mso-wrap-distance-right:14.65pt;mso-wrap-distance-bottom:8.1pt;mso-width-relative:margin;mso-height-relative:margin" coordsize="87292,5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">
                <v:rect id="Rectangle 2" o:spid="_x0000_s1027" style="position:absolute;left:8400;top:46342;width:378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" stroked="f" strokeweight=".18mm">
                  <v:textbox>
                    <w:txbxContent>
                      <w:p w14:paraId="08B1C142" w14:textId="1BBDDE43" w:rsidR="002C34F4" w:rsidRPr="00B76011" w:rsidRDefault="00B76011">
                        <w:pPr>
                          <w:spacing w:after="0" w:line="240" w:lineRule="auto"/>
                          <w:rPr>
                            <w:lang w:val="bg-BG"/>
                          </w:rPr>
                        </w:pPr>
                        <w:r>
                          <w:rPr>
                            <w:b/>
                            <w:bCs/>
                            <w:color w:val="000000"/>
                            <w:sz w:val="21"/>
                            <w:szCs w:val="21"/>
                            <w:lang w:val="bg-BG" w:eastAsia="hr-HR"/>
                          </w:rPr>
                          <w:t>НЕ</w:t>
                        </w:r>
                      </w:p>
                    </w:txbxContent>
                  </v:textbox>
                </v:rect>
                <v:group id="Group 3" o:spid="_x0000_s1028" style="position:absolute;width:87292;height:52891" coordsize="87292,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 o:spid="_x0000_s1029" type="#_x0000_t13" style="position:absolute;left:50598;top:2509;width:2610;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" adj="16207" strokecolor="#595959" strokeweight=".71mm">
                    <v:stroke joinstyle="round"/>
                  </v:shape>
                  <v:shape id="Arrow: Right 34" o:spid="_x0000_s1030" type="#_x0000_t13" style="position:absolute;left:29851;top:2419;width:2427;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" adj="15799" strokecolor="#595959" strokeweight=".71mm">
                    <v:stroke joinstyle="round"/>
                  </v:shape>
                  <v:shape id="Arrow: Right 4" o:spid="_x0000_s1031" type="#_x0000_t13" style="position:absolute;left:33192;top:49636;width:2044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" adj="20915" strokecolor="#595959" strokeweight=".71mm">
                    <v:stroke joinstyle="round"/>
                  </v:shape>
                  <v:rect id="Rectangle 5" o:spid="_x0000_s1032" style="position:absolute;left:23266;top:27158;width:450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" stroked="f" strokeweight=".18mm">
                    <v:textbox>
                      <w:txbxContent>
                        <w:p w14:paraId="5D292806" w14:textId="37728437" w:rsidR="002C34F4" w:rsidRPr="00704575" w:rsidRDefault="00704575">
                          <w:pPr>
                            <w:spacing w:after="0" w:line="240" w:lineRule="auto"/>
                            <w:rPr>
                              <w:lang w:val="bg-BG"/>
                            </w:rPr>
                          </w:pPr>
                          <w:r>
                            <w:rPr>
                              <w:b/>
                              <w:bCs/>
                              <w:color w:val="000000"/>
                              <w:sz w:val="21"/>
                              <w:szCs w:val="21"/>
                              <w:lang w:val="bg-BG" w:eastAsia="hr-HR"/>
                            </w:rPr>
                            <w:t>ДА</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33" type="#_x0000_t103" style="position:absolute;left:19324;top:20318;width:8295;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" adj="19252,20778,2306" strokecolor="#595959" strokeweight=".71mm">
                    <v:stroke joinstyle="round"/>
                  </v:shape>
                  <v:shape id="Arrow: Right 7" o:spid="_x0000_s1034" type="#_x0000_t13" style="position:absolute;left:25966;top:45461;width:3913;height:13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" adj="17864" strokecolor="#595959" strokeweight=".71mm">
                    <v:stroke joinstyle="round"/>
                  </v:shape>
                  <v:rect id="Rectangle 8" o:spid="_x0000_s1035" style="position:absolute;left:19933;top:41382;width:450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" stroked="f" strokeweight=".18mm">
                    <v:textbox>
                      <w:txbxContent>
                        <w:p w14:paraId="5D70FAD4" w14:textId="28064979" w:rsidR="002C34F4" w:rsidRPr="00261B60" w:rsidRDefault="00261B60">
                          <w:pPr>
                            <w:spacing w:after="0" w:line="240" w:lineRule="auto"/>
                            <w:rPr>
                              <w:lang w:val="bg-BG"/>
                            </w:rPr>
                          </w:pPr>
                          <w:r>
                            <w:rPr>
                              <w:b/>
                              <w:bCs/>
                              <w:color w:val="000000"/>
                              <w:sz w:val="21"/>
                              <w:szCs w:val="21"/>
                              <w:lang w:val="bg-BG" w:eastAsia="hr-HR"/>
                            </w:rPr>
                            <w:t>ДА</w:t>
                          </w:r>
                        </w:p>
                      </w:txbxContent>
                    </v:textbox>
                  </v:rect>
                  <v:shape id="Arrow: Right 9" o:spid="_x0000_s1036" type="#_x0000_t13" style="position:absolute;left:11181;top:43153;width:13972;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" adj="20593" strokecolor="#595959" strokeweight=".71mm">
                    <v:stroke joinstyle="round"/>
                  </v:shape>
                  <v:shape id="Arrow: Right 10" o:spid="_x0000_s1037" type="#_x0000_t13" style="position:absolute;left:5767;top:45371;width:3913;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" adj="17864" strokecolor="#595959" strokeweight=".71mm">
                    <v:stroke joinstyle="round"/>
                  </v:shape>
                  <v:shape id="Arrow: Right 11" o:spid="_x0000_s1038" type="#_x0000_t13" style="position:absolute;left:5767;top:38628;width:3913;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" adj="17864" strokecolor="#595959" strokeweight=".71mm">
                    <v:stroke joinstyle="round"/>
                  </v:shape>
                  <v:rect id="Rectangle 12" o:spid="_x0000_s1039" style="position:absolute;left:11930;top:23620;width:3489;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" stroked="f" strokeweight=".18mm">
                    <v:textbox>
                      <w:txbxContent>
                        <w:p w14:paraId="671A47D9" w14:textId="20E88821" w:rsidR="002C34F4" w:rsidRPr="00704575" w:rsidRDefault="00704575">
                          <w:pPr>
                            <w:spacing w:after="0" w:line="240" w:lineRule="auto"/>
                            <w:rPr>
                              <w:lang w:val="bg-BG"/>
                            </w:rPr>
                          </w:pPr>
                          <w:r>
                            <w:rPr>
                              <w:b/>
                              <w:bCs/>
                              <w:color w:val="000000"/>
                              <w:sz w:val="21"/>
                              <w:szCs w:val="21"/>
                              <w:lang w:val="bg-BG" w:eastAsia="hr-HR"/>
                            </w:rPr>
                            <w:t>НЕ</w:t>
                          </w:r>
                        </w:p>
                      </w:txbxContent>
                    </v:textbox>
                  </v:rect>
                  <v:shape id="Arrow: Right 13" o:spid="_x0000_s1040" type="#_x0000_t13" style="position:absolute;left:4593;top:25435;width:3917;height:1353;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" adj="17868" strokecolor="#595959" strokeweight=".71mm">
                    <v:stroke joinstyle="round"/>
                  </v:shape>
                  <v:shape id="Arrow: Right 14" o:spid="_x0000_s1041" type="#_x0000_t13" style="position:absolute;left:8567;top:22961;width:3913;height:13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" adj="17864" strokecolor="#595959" strokeweight=".71mm">
                    <v:stroke joinstyle="round"/>
                  </v:shape>
                  <v:shape id="Arrow: Right 15" o:spid="_x0000_s1042" type="#_x0000_t13" style="position:absolute;left:5767;top:14929;width:3913;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" adj="17864" strokecolor="#595959" strokeweight=".71mm">
                    <v:stroke joinstyle="round"/>
                  </v:shape>
                  <v:shape id="Arrow: Right 16" o:spid="_x0000_s1043" type="#_x0000_t13" style="position:absolute;left:19209;top:11412;width:3340;height:12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" adj="17410" strokecolor="#595959" strokeweight=".71mm">
                    <v:stroke joinstyle="round"/>
                  </v:shape>
                  <v:rect id="Rectangle 17" o:spid="_x0000_s1044" style="position:absolute;left:47142;top:9517;width:450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" stroked="f" strokeweight=".18mm">
                    <v:textbox>
                      <w:txbxContent>
                        <w:p w14:paraId="0CB619B9" w14:textId="37F592A3" w:rsidR="002C34F4" w:rsidRPr="00075523" w:rsidRDefault="00075523">
                          <w:pPr>
                            <w:spacing w:after="0" w:line="240" w:lineRule="auto"/>
                            <w:rPr>
                              <w:lang w:val="bg-BG"/>
                            </w:rPr>
                          </w:pPr>
                          <w:r>
                            <w:rPr>
                              <w:b/>
                              <w:bCs/>
                              <w:color w:val="000000"/>
                              <w:sz w:val="21"/>
                              <w:szCs w:val="21"/>
                              <w:lang w:val="bg-BG" w:eastAsia="hr-HR"/>
                            </w:rPr>
                            <w:t>ДА</w:t>
                          </w:r>
                        </w:p>
                      </w:txbxContent>
                    </v:textbox>
                  </v:rect>
                  <v:shape id="Arrow: Right 18" o:spid="_x0000_s1045" type="#_x0000_t13" style="position:absolute;left:44009;top:11412;width:10908;height:12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" adj="20317" strokecolor="#595959" strokeweight=".71mm">
                    <v:stroke joinstyle="round"/>
                  </v:shape>
                  <v:rect id="Rectangle 19" o:spid="_x0000_s1046" style="position:absolute;left:62686;top:39351;width:450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" stroked="f" strokeweight=".18mm">
                    <v:textbox>
                      <w:txbxContent>
                        <w:p w14:paraId="0E7D4385" w14:textId="29DDEE33" w:rsidR="002C34F4" w:rsidRPr="00075523" w:rsidRDefault="00075523">
                          <w:pPr>
                            <w:spacing w:after="0" w:line="240" w:lineRule="auto"/>
                            <w:rPr>
                              <w:lang w:val="bg-BG"/>
                            </w:rPr>
                          </w:pPr>
                          <w:r>
                            <w:rPr>
                              <w:b/>
                              <w:bCs/>
                              <w:color w:val="000000"/>
                              <w:sz w:val="21"/>
                              <w:szCs w:val="21"/>
                              <w:lang w:val="bg-BG" w:eastAsia="hr-HR"/>
                            </w:rPr>
                            <w:t>ДА</w:t>
                          </w:r>
                        </w:p>
                      </w:txbxContent>
                    </v:textbox>
                  </v:rect>
                  <v:rect id="Rectangle 20" o:spid="_x0000_s1047" style="position:absolute;left:62413;top:15825;width:378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" stroked="f" strokeweight=".18mm">
                    <v:textbox>
                      <w:txbxContent>
                        <w:p w14:paraId="287F759B" w14:textId="7C0C21FA" w:rsidR="002C34F4" w:rsidRPr="00075523" w:rsidRDefault="00075523">
                          <w:pPr>
                            <w:spacing w:after="0" w:line="240" w:lineRule="auto"/>
                            <w:rPr>
                              <w:lang w:val="bg-BG"/>
                            </w:rPr>
                          </w:pPr>
                          <w:r>
                            <w:rPr>
                              <w:b/>
                              <w:bCs/>
                              <w:color w:val="000000"/>
                              <w:sz w:val="21"/>
                              <w:szCs w:val="21"/>
                              <w:lang w:val="bg-BG" w:eastAsia="hr-HR"/>
                            </w:rPr>
                            <w:t>НЕ</w:t>
                          </w:r>
                        </w:p>
                      </w:txbxContent>
                    </v:textbox>
                  </v:rect>
                  <v:shape id="Arrow: Bent-Up 21" o:spid="_x0000_s1048" style="position:absolute;left:71438;top:2858;width:11088;height:5702;rotation:180;flip:x;visibility:visible;mso-wrap-style:square;v-text-anchor:top" coordsize="1108800,5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" path="m,490469r1009131,l1009131,77672r-19899,l1049016,r59784,77672l1088901,77672r,492568l,570240,,490469xe" strokecolor="#595959" strokeweight=".71mm">
                    <v:path arrowok="t" o:connecttype="custom" o:connectlocs="0,490469;1009131,490469;1009131,77672;989232,77672;1049016,0;1108800,77672;1088901,77672;1088901,570240;0,570240;0,490469" o:connectangles="0,0,0,0,0,0,0,0,0,0"/>
                  </v:shape>
                  <v:shape id="Arrow: Right 22" o:spid="_x0000_s1049" type="#_x0000_t13" style="position:absolute;left:71887;top:11412;width:3964;height:12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" adj="18069" strokecolor="#595959" strokeweight=".71mm">
                    <v:stroke joinstyle="round"/>
                  </v:shape>
                  <v:shape id="Arrow: Right 23" o:spid="_x0000_s1050" type="#_x0000_t13" style="position:absolute;left:71338;top:21963;width:3963;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" adj="18069" strokecolor="#595959" strokeweight=".71mm">
                    <v:stroke joinstyle="round"/>
                  </v:shape>
                  <v:shape id="Arrow: Right 24" o:spid="_x0000_s1051" type="#_x0000_t13" style="position:absolute;left:59317;top:27828;width:3913;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" adj="17864" strokecolor="#595959" strokeweight=".71mm">
                    <v:stroke joinstyle="round"/>
                  </v:shape>
                  <v:shape id="Arrow: Right 25" o:spid="_x0000_s1052" type="#_x0000_t13" style="position:absolute;left:59252;top:15482;width:3913;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" adj="17864" strokecolor="#595959" strokeweight=".71mm">
                    <v:stroke joinstyle="round"/>
                  </v:shape>
                  <v:shape id="Arrow: Right 26" o:spid="_x0000_s1053" type="#_x0000_t13" style="position:absolute;left:55886;top:39582;width:10775;height:13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" adj="20243" strokecolor="#595959" strokeweight=".71mm">
                    <v:stroke joinstyle="round"/>
                  </v:shape>
                  <v:rect id="Rectangle 27" o:spid="_x0000_s1054" style="position:absolute;width:30024;height:6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" fillcolor="#dce6f2" strokecolor="#4a7ebb" strokeweight=".26mm">
                    <v:stroke joinstyle="round"/>
                    <v:shadow on="t" color="black" opacity="24903f" origin=",.5" offset="0,.56mm"/>
                    <v:textbox>
                      <w:txbxContent>
                        <w:p w14:paraId="0015C173" w14:textId="01DAC888" w:rsidR="002C34F4" w:rsidRDefault="00C45A2A">
                          <w:pPr>
                            <w:spacing w:after="0" w:line="240" w:lineRule="auto"/>
                            <w:jc w:val="center"/>
                          </w:pPr>
                          <w:r w:rsidRPr="00C45A2A">
                            <w:rPr>
                              <w:lang w:val="bg-BG"/>
                            </w:rPr>
                            <w:t>Линк ит ООД</w:t>
                          </w:r>
                          <w:r w:rsidR="004908DE">
                            <w:rPr>
                              <w:rFonts w:eastAsia="PMingLiU" w:cs="Calibri"/>
                              <w:color w:val="000000"/>
                              <w:lang w:val="hr-HR" w:eastAsia="hr-HR"/>
                            </w:rPr>
                            <w:t>/ Служителят</w:t>
                          </w:r>
                          <w:r w:rsidR="004908DE">
                            <w:rPr>
                              <w:rFonts w:eastAsia="PMingLiU" w:cs="Calibri"/>
                              <w:color w:val="000000"/>
                              <w:lang w:val="bg-BG" w:eastAsia="hr-HR"/>
                            </w:rPr>
                            <w:t xml:space="preserve"> по защита на данните </w:t>
                          </w:r>
                          <w:r w:rsidR="00C02A5D">
                            <w:rPr>
                              <w:rFonts w:eastAsia="PMingLiU" w:cs="Calibri"/>
                              <w:color w:val="000000"/>
                              <w:lang w:val="bg-BG" w:eastAsia="hr-HR"/>
                            </w:rPr>
                            <w:t xml:space="preserve">получава </w:t>
                          </w:r>
                          <w:r w:rsidR="00C02A5D" w:rsidRPr="00D0218E">
                            <w:rPr>
                              <w:rFonts w:cs="Calibri"/>
                              <w:lang w:val="bg-BG"/>
                            </w:rPr>
                            <w:t xml:space="preserve">Заявка за Достъп </w:t>
                          </w:r>
                          <w:r w:rsidR="00C02A5D">
                            <w:rPr>
                              <w:rFonts w:cs="Calibri"/>
                              <w:lang w:val="bg-BG"/>
                            </w:rPr>
                            <w:t>до</w:t>
                          </w:r>
                          <w:r w:rsidR="00C02A5D" w:rsidRPr="00D0218E">
                            <w:rPr>
                              <w:rFonts w:cs="Calibri"/>
                              <w:lang w:val="bg-BG"/>
                            </w:rPr>
                            <w:t xml:space="preserve"> Данни на Субект </w:t>
                          </w:r>
                          <w:r w:rsidR="00C02A5D">
                            <w:rPr>
                              <w:rFonts w:cs="Calibri"/>
                              <w:lang w:val="bg-BG"/>
                            </w:rPr>
                            <w:t>(ЗД</w:t>
                          </w:r>
                          <w:r w:rsidR="00C02A5D" w:rsidRPr="00D0218E">
                            <w:rPr>
                              <w:rFonts w:cs="Calibri"/>
                              <w:lang w:val="bg-BG"/>
                            </w:rPr>
                            <w:t>Д</w:t>
                          </w:r>
                          <w:r w:rsidR="00C02A5D">
                            <w:rPr>
                              <w:rFonts w:cs="Calibri"/>
                              <w:lang w:val="bg-BG"/>
                            </w:rPr>
                            <w:t>С</w:t>
                          </w:r>
                          <w:r w:rsidR="00C02A5D" w:rsidRPr="00D0218E">
                            <w:rPr>
                              <w:rFonts w:cs="Calibri"/>
                              <w:lang w:val="bg-BG"/>
                            </w:rPr>
                            <w:t>)</w:t>
                          </w:r>
                          <w:r w:rsidR="00C02A5D">
                            <w:rPr>
                              <w:rFonts w:cs="Calibri"/>
                              <w:lang w:val="bg-BG"/>
                            </w:rPr>
                            <w:t xml:space="preserve"> от субект на данни</w:t>
                          </w:r>
                        </w:p>
                      </w:txbxContent>
                    </v:textbox>
                  </v:rect>
                  <v:rect id="Rectangle 28" o:spid="_x0000_s1055" style="position:absolute;left:32468;width:18306;height:6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" fillcolor="#dce6f2" strokecolor="#4a7ebb" strokeweight=".26mm">
                    <v:stroke joinstyle="round"/>
                    <v:shadow on="t" color="black" opacity="24903f" origin=",.5" offset="0,.56mm"/>
                    <v:textbox>
                      <w:txbxContent>
                        <w:p w14:paraId="064CA7EE" w14:textId="744F8821" w:rsidR="002C34F4" w:rsidRPr="00C02A5D" w:rsidRDefault="00C02A5D">
                          <w:pPr>
                            <w:spacing w:before="240" w:after="240" w:line="240" w:lineRule="auto"/>
                            <w:jc w:val="center"/>
                            <w:rPr>
                              <w:lang w:val="bg-BG"/>
                            </w:rPr>
                          </w:pPr>
                          <w:r>
                            <w:rPr>
                              <w:rFonts w:eastAsia="PMingLiU" w:cs="Calibri"/>
                              <w:color w:val="000000"/>
                              <w:lang w:val="bg-BG" w:eastAsia="hr-HR"/>
                            </w:rPr>
                            <w:t>Запис на ЗДДС</w:t>
                          </w:r>
                        </w:p>
                      </w:txbxContent>
                    </v:textbox>
                  </v:rect>
                  <v:rect id="Rectangle 29" o:spid="_x0000_s1056" style="position:absolute;left:53485;top:91;width:18029;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" fillcolor="#dce6f2" strokecolor="#4a7ebb" strokeweight=".26mm">
                    <v:stroke joinstyle="round"/>
                    <v:shadow on="t" color="black" opacity="24903f" origin=",.5" offset="0,.56mm"/>
                    <v:textbox>
                      <w:txbxContent>
                        <w:p w14:paraId="49758E9B" w14:textId="2834F354" w:rsidR="002C34F4" w:rsidRDefault="005A13DE">
                          <w:pPr>
                            <w:spacing w:after="0" w:line="300" w:lineRule="atLeast"/>
                            <w:jc w:val="center"/>
                          </w:pPr>
                          <w:r>
                            <w:rPr>
                              <w:rFonts w:eastAsia="PMingLiU" w:cs="Calibri"/>
                              <w:color w:val="000000"/>
                              <w:lang w:val="bg-BG" w:eastAsia="hr-HR"/>
                            </w:rPr>
                            <w:t>С</w:t>
                          </w:r>
                          <w:r w:rsidR="00C02A5D">
                            <w:rPr>
                              <w:rFonts w:eastAsia="PMingLiU" w:cs="Calibri"/>
                              <w:color w:val="000000"/>
                              <w:lang w:val="bg-BG" w:eastAsia="hr-HR"/>
                            </w:rPr>
                            <w:t xml:space="preserve">убекта на данни </w:t>
                          </w:r>
                          <w:r>
                            <w:rPr>
                              <w:rFonts w:eastAsia="PMingLiU" w:cs="Calibri"/>
                              <w:color w:val="000000"/>
                              <w:lang w:val="bg-BG" w:eastAsia="hr-HR"/>
                            </w:rPr>
                            <w:t xml:space="preserve">е помолен </w:t>
                          </w:r>
                          <w:r w:rsidR="00C02A5D">
                            <w:rPr>
                              <w:rFonts w:eastAsia="PMingLiU" w:cs="Calibri"/>
                              <w:color w:val="000000"/>
                              <w:lang w:val="bg-BG" w:eastAsia="hr-HR"/>
                            </w:rPr>
                            <w:t xml:space="preserve">да попълни ЗДДС в </w:t>
                          </w:r>
                          <w:r>
                            <w:rPr>
                              <w:rFonts w:eastAsia="PMingLiU" w:cs="Calibri"/>
                              <w:color w:val="000000"/>
                              <w:lang w:val="bg-BG" w:eastAsia="hr-HR"/>
                            </w:rPr>
                            <w:t>съответния формуляр</w:t>
                          </w:r>
                        </w:p>
                      </w:txbxContent>
                    </v:textbox>
                  </v:rect>
                  <v:rect id="Rectangle 30" o:spid="_x0000_s1057" style="position:absolute;left:75488;top:8560;width:11804;height:19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" fillcolor="#dce6f2" strokecolor="#4a7ebb" strokeweight=".26mm">
                    <v:stroke joinstyle="round"/>
                    <v:shadow on="t" color="black" opacity="24903f" origin=",.5" offset="0,.56mm"/>
                    <v:textbox>
                      <w:txbxContent>
                        <w:p w14:paraId="3987D9A7" w14:textId="56110D0C" w:rsidR="002C34F4" w:rsidRPr="00C02A5D" w:rsidRDefault="009C7205">
                          <w:pPr>
                            <w:spacing w:after="0" w:line="240" w:lineRule="auto"/>
                            <w:jc w:val="center"/>
                            <w:rPr>
                              <w:lang w:val="bg-BG"/>
                            </w:rPr>
                          </w:pPr>
                          <w:r>
                            <w:rPr>
                              <w:rFonts w:cs="Calibri"/>
                              <w:color w:val="000000"/>
                              <w:lang w:val="bg-BG" w:eastAsia="hr-HR"/>
                            </w:rPr>
                            <w:t>Верификация</w:t>
                          </w:r>
                          <w:r w:rsidR="002C34F4">
                            <w:rPr>
                              <w:rFonts w:eastAsia="PMingLiU" w:cs="Calibri"/>
                              <w:color w:val="000000"/>
                              <w:lang w:val="hr-HR" w:eastAsia="hr-HR"/>
                            </w:rPr>
                            <w:t xml:space="preserve">: </w:t>
                          </w:r>
                          <w:r>
                            <w:rPr>
                              <w:rFonts w:eastAsia="PMingLiU" w:cs="Calibri"/>
                              <w:color w:val="000000"/>
                              <w:lang w:val="bg-BG" w:eastAsia="hr-HR"/>
                            </w:rPr>
                            <w:t>Ис</w:t>
                          </w:r>
                          <w:r w:rsidR="00C02A5D">
                            <w:rPr>
                              <w:rFonts w:eastAsia="PMingLiU" w:cs="Calibri"/>
                              <w:color w:val="000000"/>
                              <w:lang w:val="bg-BG" w:eastAsia="hr-HR"/>
                            </w:rPr>
                            <w:t>кащия</w:t>
                          </w:r>
                          <w:r>
                            <w:rPr>
                              <w:rFonts w:eastAsia="PMingLiU" w:cs="Calibri"/>
                              <w:color w:val="000000"/>
                              <w:lang w:val="bg-BG" w:eastAsia="hr-HR"/>
                            </w:rPr>
                            <w:t>т е помолен да представи</w:t>
                          </w:r>
                          <w:r w:rsidR="00C02A5D">
                            <w:rPr>
                              <w:rFonts w:eastAsia="PMingLiU" w:cs="Calibri"/>
                              <w:color w:val="000000"/>
                              <w:lang w:val="bg-BG" w:eastAsia="hr-HR"/>
                            </w:rPr>
                            <w:t xml:space="preserve"> 2 форми на идентификация</w:t>
                          </w:r>
                          <w:r w:rsidR="00C02A5D">
                            <w:rPr>
                              <w:rFonts w:eastAsia="PMingLiU" w:cs="Calibri"/>
                              <w:color w:val="000000"/>
                              <w:lang w:val="hr-HR" w:eastAsia="hr-HR"/>
                            </w:rPr>
                            <w:t xml:space="preserve">: (1) </w:t>
                          </w:r>
                          <w:r w:rsidR="00C02A5D">
                            <w:rPr>
                              <w:rFonts w:eastAsia="PMingLiU" w:cs="Calibri"/>
                              <w:color w:val="000000"/>
                              <w:lang w:val="bg-BG" w:eastAsia="hr-HR"/>
                            </w:rPr>
                            <w:t>снимка</w:t>
                          </w:r>
                          <w:r w:rsidR="002C34F4">
                            <w:rPr>
                              <w:rFonts w:eastAsia="PMingLiU" w:cs="Calibri"/>
                              <w:color w:val="000000"/>
                              <w:lang w:val="hr-HR" w:eastAsia="hr-HR"/>
                            </w:rPr>
                            <w:t>;</w:t>
                          </w:r>
                          <w:r>
                            <w:rPr>
                              <w:rFonts w:eastAsia="PMingLiU" w:cs="Calibri"/>
                              <w:color w:val="000000"/>
                              <w:lang w:val="bg-BG" w:eastAsia="hr-HR"/>
                            </w:rPr>
                            <w:t xml:space="preserve"> </w:t>
                          </w:r>
                          <w:r w:rsidR="002C34F4">
                            <w:rPr>
                              <w:rFonts w:eastAsia="PMingLiU" w:cs="Calibri"/>
                              <w:color w:val="000000"/>
                              <w:lang w:val="hr-HR" w:eastAsia="hr-HR"/>
                            </w:rPr>
                            <w:t xml:space="preserve">(2) </w:t>
                          </w:r>
                          <w:r w:rsidR="00C02A5D">
                            <w:rPr>
                              <w:rFonts w:eastAsia="PMingLiU" w:cs="Calibri"/>
                              <w:color w:val="000000"/>
                              <w:lang w:val="bg-BG" w:eastAsia="hr-HR"/>
                            </w:rPr>
                            <w:t>потвърждение на адреса</w:t>
                          </w:r>
                        </w:p>
                      </w:txbxContent>
                    </v:textbox>
                  </v:rect>
                  <v:rect id="Rectangle 31" o:spid="_x0000_s1058" style="position:absolute;left:53665;top:8560;width:18021;height: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" fillcolor="#dce6f2" strokecolor="#4a7ebb" strokeweight=".26mm">
                    <v:stroke joinstyle="round"/>
                    <v:shadow on="t" color="black" opacity="24903f" origin=",.5" offset="0,.56mm"/>
                    <v:textbox>
                      <w:txbxContent>
                        <w:p w14:paraId="738B5EB5" w14:textId="19D92F32" w:rsidR="002C34F4" w:rsidRDefault="00C02A5D">
                          <w:pPr>
                            <w:spacing w:after="0" w:line="240" w:lineRule="auto"/>
                            <w:jc w:val="center"/>
                          </w:pPr>
                          <w:r>
                            <w:rPr>
                              <w:rFonts w:eastAsia="PMingLiU" w:cs="Calibri"/>
                              <w:color w:val="000000"/>
                              <w:lang w:val="bg-BG" w:eastAsia="hr-HR"/>
                            </w:rPr>
                            <w:t>Премина ли верификация на самоличността</w:t>
                          </w:r>
                          <w:r w:rsidR="002C34F4">
                            <w:rPr>
                              <w:rFonts w:eastAsia="PMingLiU" w:cs="Calibri"/>
                              <w:color w:val="000000"/>
                              <w:lang w:val="hr-HR" w:eastAsia="hr-HR"/>
                            </w:rPr>
                            <w:t>?</w:t>
                          </w:r>
                        </w:p>
                      </w:txbxContent>
                    </v:textbox>
                  </v:rect>
                  <v:rect id="Rectangle 32" o:spid="_x0000_s1059" style="position:absolute;left:53575;top:18295;width:17849;height:8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" fillcolor="#dce6f2" strokecolor="#4a7ebb" strokeweight=".26mm">
                    <v:stroke joinstyle="round"/>
                    <v:shadow on="t" color="black" opacity="24903f" origin=",.5" offset="0,.56mm"/>
                    <v:textbox>
                      <w:txbxContent>
                        <w:p w14:paraId="2BEC9CDB" w14:textId="66B9DD42" w:rsidR="002C34F4" w:rsidRDefault="00075523">
                          <w:pPr>
                            <w:spacing w:after="0" w:line="240" w:lineRule="auto"/>
                            <w:jc w:val="center"/>
                          </w:pPr>
                          <w:r>
                            <w:rPr>
                              <w:rFonts w:eastAsia="PMingLiU" w:cs="Calibri"/>
                              <w:color w:val="000000"/>
                              <w:lang w:val="bg-BG" w:eastAsia="hr-HR"/>
                            </w:rPr>
                            <w:t>В</w:t>
                          </w:r>
                          <w:r w:rsidR="005A13DE">
                            <w:rPr>
                              <w:rFonts w:eastAsia="PMingLiU" w:cs="Calibri"/>
                              <w:color w:val="000000"/>
                              <w:lang w:val="bg-BG" w:eastAsia="hr-HR"/>
                            </w:rPr>
                            <w:t>ерифицира се</w:t>
                          </w:r>
                          <w:r>
                            <w:rPr>
                              <w:rFonts w:eastAsia="PMingLiU" w:cs="Calibri"/>
                              <w:color w:val="000000"/>
                              <w:lang w:val="bg-BG" w:eastAsia="hr-HR"/>
                            </w:rPr>
                            <w:t xml:space="preserve"> самоличността на заявителя</w:t>
                          </w:r>
                          <w:r w:rsidR="002C34F4">
                            <w:rPr>
                              <w:rFonts w:eastAsia="PMingLiU" w:cs="Calibri"/>
                              <w:color w:val="000000"/>
                              <w:lang w:val="hr-HR" w:eastAsia="hr-HR"/>
                            </w:rPr>
                            <w:t>: (</w:t>
                          </w:r>
                          <w:r>
                            <w:rPr>
                              <w:rFonts w:eastAsia="PMingLiU" w:cs="Calibri"/>
                              <w:color w:val="000000"/>
                              <w:lang w:val="bg-BG" w:eastAsia="hr-HR"/>
                            </w:rPr>
                            <w:t>субект на данни или оторизиран представител</w:t>
                          </w:r>
                          <w:r w:rsidR="002C34F4">
                            <w:rPr>
                              <w:rFonts w:eastAsia="PMingLiU" w:cs="Calibri"/>
                              <w:color w:val="000000"/>
                              <w:lang w:val="hr-HR" w:eastAsia="hr-HR"/>
                            </w:rPr>
                            <w:t>?)</w:t>
                          </w:r>
                        </w:p>
                      </w:txbxContent>
                    </v:textbox>
                  </v:rect>
                  <v:rect id="Rectangle 33" o:spid="_x0000_s1060" style="position:absolute;left:53575;top:30567;width:18021;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" fillcolor="#dce6f2" strokecolor="#4a7ebb" strokeweight=".26mm">
                    <v:stroke joinstyle="round"/>
                    <v:shadow on="t" color="black" opacity="24903f" origin=",.5" offset="0,.56mm"/>
                    <v:textbox>
                      <w:txbxContent>
                        <w:p w14:paraId="5094E669" w14:textId="36FBDCC0" w:rsidR="002C34F4" w:rsidRDefault="00075523">
                          <w:pPr>
                            <w:spacing w:after="0" w:line="240" w:lineRule="auto"/>
                            <w:jc w:val="center"/>
                          </w:pPr>
                          <w:r>
                            <w:rPr>
                              <w:rFonts w:eastAsia="PMingLiU" w:cs="Calibri"/>
                              <w:color w:val="000000"/>
                              <w:lang w:val="bg-BG" w:eastAsia="hr-HR"/>
                            </w:rPr>
                            <w:t>Няма отговор в рамките на 10 работни дни</w:t>
                          </w:r>
                        </w:p>
                      </w:txbxContent>
                    </v:textbox>
                  </v:rect>
                  <v:rect id="Rectangle 36" o:spid="_x0000_s1061" style="position:absolute;top:8560;width:19011;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" fillcolor="#fdeada" strokecolor="#fcd5b5" strokeweight=".26mm">
                    <v:stroke joinstyle="round"/>
                    <v:shadow on="t" color="black" opacity="24903f" origin=",.5" offset="0,.56mm"/>
                    <v:textbox>
                      <w:txbxContent>
                        <w:p w14:paraId="7DE32C71" w14:textId="1FEDF449" w:rsidR="002C34F4" w:rsidRDefault="00561CDA" w:rsidP="00075523">
                          <w:pPr>
                            <w:spacing w:after="0" w:line="240" w:lineRule="auto"/>
                            <w:jc w:val="center"/>
                          </w:pPr>
                          <w:r>
                            <w:rPr>
                              <w:rFonts w:cs="Calibri"/>
                              <w:color w:val="000000"/>
                              <w:lang w:val="bg-BG" w:eastAsia="hr-HR"/>
                            </w:rPr>
                            <w:t>С</w:t>
                          </w:r>
                          <w:r w:rsidR="00075523">
                            <w:rPr>
                              <w:rFonts w:cs="Calibri"/>
                              <w:color w:val="000000"/>
                              <w:lang w:val="bg-BG" w:eastAsia="hr-HR"/>
                            </w:rPr>
                            <w:t xml:space="preserve">ъответните отдели (ЧР, ИТ и т.н) </w:t>
                          </w:r>
                          <w:r>
                            <w:rPr>
                              <w:rFonts w:cs="Calibri"/>
                              <w:color w:val="000000"/>
                              <w:lang w:val="bg-BG" w:eastAsia="hr-HR"/>
                            </w:rPr>
                            <w:t xml:space="preserve">следва </w:t>
                          </w:r>
                          <w:r w:rsidR="00704575">
                            <w:rPr>
                              <w:rFonts w:cs="Calibri"/>
                              <w:color w:val="000000"/>
                              <w:lang w:val="bg-BG" w:eastAsia="hr-HR"/>
                            </w:rPr>
                            <w:t>да попълнят Формуляр</w:t>
                          </w:r>
                          <w:r w:rsidR="00075523">
                            <w:rPr>
                              <w:rFonts w:cs="Calibri"/>
                              <w:color w:val="000000"/>
                              <w:lang w:val="bg-BG" w:eastAsia="hr-HR"/>
                            </w:rPr>
                            <w:t xml:space="preserve"> за разкриване на данни</w:t>
                          </w:r>
                          <w:r>
                            <w:rPr>
                              <w:rFonts w:cs="Calibri"/>
                              <w:color w:val="000000"/>
                              <w:lang w:val="bg-BG" w:eastAsia="hr-HR"/>
                            </w:rPr>
                            <w:t xml:space="preserve"> </w:t>
                          </w:r>
                          <w:r w:rsidR="00704575">
                            <w:rPr>
                              <w:rFonts w:cs="Calibri"/>
                              <w:color w:val="000000"/>
                              <w:lang w:val="bg-BG" w:eastAsia="hr-HR"/>
                            </w:rPr>
                            <w:t>–</w:t>
                          </w:r>
                          <w:r>
                            <w:rPr>
                              <w:rFonts w:cs="Calibri"/>
                              <w:color w:val="000000"/>
                              <w:lang w:val="bg-BG" w:eastAsia="hr-HR"/>
                            </w:rPr>
                            <w:t xml:space="preserve"> </w:t>
                          </w:r>
                          <w:r w:rsidR="00704575">
                            <w:rPr>
                              <w:rFonts w:cs="Calibri"/>
                              <w:color w:val="000000"/>
                              <w:lang w:val="bg-BG" w:eastAsia="hr-HR"/>
                            </w:rPr>
                            <w:t>10 дни</w:t>
                          </w:r>
                        </w:p>
                      </w:txbxContent>
                    </v:textbox>
                  </v:rect>
                  <v:rect id="Rectangle 37" o:spid="_x0000_s1062" style="position:absolute;top:17722;width:19011;height: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" fillcolor="#fdeada" strokecolor="#fcd5b5" strokeweight=".26mm">
                    <v:stroke joinstyle="round"/>
                    <v:shadow on="t" color="black" opacity="24903f" origin=",.5" offset="0,.56mm"/>
                    <v:textbox>
                      <w:txbxContent>
                        <w:p w14:paraId="49EAE71E" w14:textId="4A6A0898" w:rsidR="002C34F4" w:rsidRDefault="00704575">
                          <w:pPr>
                            <w:spacing w:after="0" w:line="240" w:lineRule="auto"/>
                            <w:jc w:val="center"/>
                          </w:pPr>
                          <w:r>
                            <w:rPr>
                              <w:rFonts w:eastAsia="PMingLiU" w:cs="Calibri"/>
                              <w:color w:val="000000"/>
                              <w:lang w:val="bg-BG" w:eastAsia="hr-HR"/>
                            </w:rPr>
                            <w:t>Формуляр за разкриване на данни попълнен</w:t>
                          </w:r>
                          <w:r w:rsidR="00561CDA">
                            <w:rPr>
                              <w:rFonts w:eastAsia="PMingLiU" w:cs="Calibri"/>
                              <w:color w:val="000000"/>
                              <w:lang w:val="bg-BG" w:eastAsia="hr-HR"/>
                            </w:rPr>
                            <w:t xml:space="preserve"> ли е</w:t>
                          </w:r>
                          <w:r>
                            <w:rPr>
                              <w:rFonts w:eastAsia="PMingLiU" w:cs="Calibri"/>
                              <w:color w:val="000000"/>
                              <w:lang w:val="bg-BG" w:eastAsia="hr-HR"/>
                            </w:rPr>
                            <w:t xml:space="preserve"> от съответните отдели</w:t>
                          </w:r>
                          <w:r w:rsidR="002C34F4">
                            <w:rPr>
                              <w:rFonts w:eastAsia="PMingLiU" w:cs="Calibri"/>
                              <w:color w:val="000000"/>
                              <w:lang w:val="hr-HR" w:eastAsia="hr-HR"/>
                            </w:rPr>
                            <w:t>?</w:t>
                          </w:r>
                        </w:p>
                      </w:txbxContent>
                    </v:textbox>
                  </v:rect>
                  <v:rect id="Rectangle 38" o:spid="_x0000_s1063" style="position:absolute;top:25920;width:19011;height: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" fillcolor="#fdeada" strokecolor="#fcd5b5" strokeweight=".26mm">
                    <v:stroke joinstyle="round"/>
                    <v:shadow on="t" color="black" opacity="24903f" origin=",.5" offset="0,.56mm"/>
                    <v:textbox>
                      <w:txbxContent>
                        <w:p w14:paraId="5363911D" w14:textId="4894322B" w:rsidR="002C34F4" w:rsidRDefault="00704575">
                          <w:pPr>
                            <w:spacing w:after="0" w:line="240" w:lineRule="auto"/>
                            <w:jc w:val="center"/>
                          </w:pPr>
                          <w:r>
                            <w:rPr>
                              <w:rFonts w:eastAsia="PMingLiU" w:cs="Calibri"/>
                              <w:color w:val="000000"/>
                              <w:lang w:val="bg-BG" w:eastAsia="hr-HR"/>
                            </w:rPr>
                            <w:t>Длъжностно Лице за Защита на Данните и представители на отделите обсъждат ЗДДС</w:t>
                          </w:r>
                        </w:p>
                      </w:txbxContent>
                    </v:textbox>
                  </v:rect>
                  <v:rect id="Rectangle 39" o:spid="_x0000_s1064" style="position:absolute;top:34506;width:19011;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" fillcolor="#fdeada" strokecolor="#fcd5b5" strokeweight=".26mm">
                    <v:stroke joinstyle="round"/>
                    <v:shadow on="t" color="black" opacity="24903f" origin=",.5" offset="0,.56mm"/>
                    <v:textbox>
                      <w:txbxContent>
                        <w:p w14:paraId="2AE2F650" w14:textId="329EF2C0" w:rsidR="002C34F4" w:rsidRDefault="00704575">
                          <w:pPr>
                            <w:spacing w:after="0" w:line="240" w:lineRule="auto"/>
                            <w:jc w:val="center"/>
                          </w:pPr>
                          <w:r>
                            <w:rPr>
                              <w:rFonts w:cs="Calibri"/>
                              <w:color w:val="000000"/>
                              <w:lang w:val="bg-BG" w:eastAsia="hr-HR"/>
                            </w:rPr>
                            <w:t>Трансфер на данни от съответния отдел</w:t>
                          </w:r>
                        </w:p>
                      </w:txbxContent>
                    </v:textbox>
                  </v:rect>
                  <v:rect id="Rectangle 40" o:spid="_x0000_s1065" style="position:absolute;top:41421;width:19011;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" fillcolor="#fdeada" strokecolor="#fcd5b5" strokeweight=".26mm">
                    <v:stroke joinstyle="round"/>
                    <v:shadow on="t" color="black" opacity="24903f" origin=",.5" offset="0,.56mm"/>
                    <v:textbox>
                      <w:txbxContent>
                        <w:p w14:paraId="653B1C96" w14:textId="19ACE79B" w:rsidR="002C34F4" w:rsidRPr="00261B60" w:rsidRDefault="00081277">
                          <w:pPr>
                            <w:spacing w:after="0" w:line="240" w:lineRule="auto"/>
                            <w:jc w:val="center"/>
                            <w:rPr>
                              <w:sz w:val="20"/>
                              <w:szCs w:val="20"/>
                            </w:rPr>
                          </w:pPr>
                          <w:r>
                            <w:rPr>
                              <w:rFonts w:cs="Calibri"/>
                              <w:color w:val="000000"/>
                              <w:sz w:val="20"/>
                              <w:szCs w:val="20"/>
                              <w:lang w:val="bg-BG" w:eastAsia="hr-HR"/>
                            </w:rPr>
                            <w:t>Проверка</w:t>
                          </w:r>
                          <w:r w:rsidR="00261B60" w:rsidRPr="00261B60">
                            <w:rPr>
                              <w:rFonts w:cs="Calibri"/>
                              <w:color w:val="000000"/>
                              <w:sz w:val="20"/>
                              <w:szCs w:val="20"/>
                              <w:lang w:val="bg-BG" w:eastAsia="hr-HR"/>
                            </w:rPr>
                            <w:t xml:space="preserve"> за Изключение/я или наличие на данни на 3</w:t>
                          </w:r>
                          <w:r>
                            <w:rPr>
                              <w:rFonts w:cs="Calibri"/>
                              <w:color w:val="000000"/>
                              <w:sz w:val="20"/>
                              <w:szCs w:val="20"/>
                              <w:lang w:val="bg-BG" w:eastAsia="hr-HR"/>
                            </w:rPr>
                            <w:t>-</w:t>
                          </w:r>
                          <w:r w:rsidR="00261B60" w:rsidRPr="00261B60">
                            <w:rPr>
                              <w:rFonts w:cs="Calibri"/>
                              <w:color w:val="000000"/>
                              <w:sz w:val="20"/>
                              <w:szCs w:val="20"/>
                              <w:lang w:val="bg-BG" w:eastAsia="hr-HR"/>
                            </w:rPr>
                            <w:t>ти страни</w:t>
                          </w:r>
                        </w:p>
                      </w:txbxContent>
                    </v:textbox>
                  </v:rect>
                  <v:rect id="Rectangle 41" o:spid="_x0000_s1066" style="position:absolute;top:48261;width:35910;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" fillcolor="#fdeada" strokecolor="#fcd5b5" strokeweight=".26mm">
                    <v:stroke joinstyle="round"/>
                    <v:shadow on="t" color="black" opacity="24903f" origin=",.5" offset="0,.56mm"/>
                    <v:textbox>
                      <w:txbxContent>
                        <w:p w14:paraId="160DC052" w14:textId="5B219866" w:rsidR="002C34F4" w:rsidRPr="00261B60" w:rsidRDefault="00261B60">
                          <w:pPr>
                            <w:spacing w:after="0" w:line="240" w:lineRule="auto"/>
                            <w:jc w:val="center"/>
                            <w:rPr>
                              <w:sz w:val="20"/>
                              <w:szCs w:val="20"/>
                              <w:lang w:val="bg-BG"/>
                            </w:rPr>
                          </w:pPr>
                          <w:r w:rsidRPr="00261B60">
                            <w:rPr>
                              <w:rFonts w:cs="Calibri"/>
                              <w:color w:val="000000"/>
                              <w:sz w:val="20"/>
                              <w:szCs w:val="20"/>
                              <w:lang w:val="bg-BG" w:eastAsia="hr-HR"/>
                            </w:rPr>
                            <w:t>Служителят по защита на данните финализира отговора и изпраща данните на субекта на данни (5.8) със сигурни средства</w:t>
                          </w:r>
                        </w:p>
                      </w:txbxContent>
                    </v:textbox>
                  </v:rect>
                  <v:rect id="Rectangle 42" o:spid="_x0000_s1067" style="position:absolute;left:25252;top:39430;width:22077;height:6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" fillcolor="#fdeada" strokecolor="#fcd5b5" strokeweight=".26mm">
                    <v:stroke joinstyle="round"/>
                    <v:shadow on="t" color="black" opacity="24903f" origin=",.5" offset="0,.56mm"/>
                    <v:textbox>
                      <w:txbxContent>
                        <w:p w14:paraId="5FB4F1D7" w14:textId="66152EC5" w:rsidR="002C34F4" w:rsidRPr="00261B60" w:rsidRDefault="00261B60">
                          <w:pPr>
                            <w:spacing w:after="0" w:line="240" w:lineRule="auto"/>
                            <w:jc w:val="center"/>
                            <w:rPr>
                              <w:sz w:val="20"/>
                              <w:szCs w:val="20"/>
                              <w:lang w:val="bg-BG"/>
                            </w:rPr>
                          </w:pPr>
                          <w:r w:rsidRPr="00261B60">
                            <w:rPr>
                              <w:rFonts w:cs="Calibri"/>
                              <w:color w:val="000000"/>
                              <w:sz w:val="20"/>
                              <w:szCs w:val="20"/>
                              <w:lang w:val="bg-BG" w:eastAsia="hr-HR"/>
                            </w:rPr>
                            <w:t>Служителят по защита на данните ще потвърди изключението или ще получи съгласие да разкрие данни от трети страни</w:t>
                          </w:r>
                        </w:p>
                      </w:txbxContent>
                    </v:textbox>
                  </v:rect>
                  <v:rect id="Rectangle 43" o:spid="_x0000_s1068" style="position:absolute;left:53848;top:45921;width:1811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" strokecolor="#595959" strokeweight="1.06mm">
                    <v:textbox>
                      <w:txbxContent>
                        <w:p w14:paraId="372563CA" w14:textId="253A9B44" w:rsidR="002C34F4" w:rsidRDefault="005A13DE">
                          <w:pPr>
                            <w:spacing w:after="0" w:line="240" w:lineRule="auto"/>
                            <w:jc w:val="center"/>
                          </w:pPr>
                          <w:r>
                            <w:rPr>
                              <w:rFonts w:cs="Calibri"/>
                              <w:b/>
                              <w:bCs/>
                              <w:color w:val="000000"/>
                              <w:lang w:val="bg-BG" w:eastAsia="hr-HR"/>
                            </w:rPr>
                            <w:t>Случаят се приключва и се регистрира</w:t>
                          </w:r>
                          <w:r w:rsidR="00261B60">
                            <w:rPr>
                              <w:rFonts w:cs="Calibri"/>
                              <w:b/>
                              <w:bCs/>
                              <w:color w:val="000000"/>
                              <w:lang w:val="bg-BG" w:eastAsia="hr-HR"/>
                            </w:rPr>
                            <w:t xml:space="preserve"> </w:t>
                          </w:r>
                          <w:r w:rsidR="00B76011">
                            <w:rPr>
                              <w:rFonts w:cs="Calibri"/>
                              <w:b/>
                              <w:bCs/>
                              <w:color w:val="000000"/>
                              <w:lang w:val="bg-BG" w:eastAsia="hr-HR"/>
                            </w:rPr>
                            <w:t>отговора на ЗДДС</w:t>
                          </w:r>
                        </w:p>
                      </w:txbxContent>
                    </v:textbox>
                  </v:rect>
                  <v:rect id="Rectangle 44" o:spid="_x0000_s1069" style="position:absolute;left:22363;top:8553;width:21456;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" strokecolor="#d9d9d9" strokeweight=".26mm">
                    <v:stroke joinstyle="round"/>
                    <v:shadow on="t" color="black" opacity="24903f" origin=",.5" offset="0,.56mm"/>
                    <v:textbox>
                      <w:txbxContent>
                        <w:p w14:paraId="25130BA3" w14:textId="740CDA58" w:rsidR="002C34F4" w:rsidRDefault="00561CDA">
                          <w:pPr>
                            <w:spacing w:after="0" w:line="240" w:lineRule="auto"/>
                            <w:jc w:val="center"/>
                          </w:pPr>
                          <w:r>
                            <w:rPr>
                              <w:rFonts w:eastAsia="PMingLiU" w:cs="Calibri"/>
                              <w:color w:val="000000"/>
                              <w:lang w:val="bg-BG" w:eastAsia="hr-HR"/>
                            </w:rPr>
                            <w:t>Свързване</w:t>
                          </w:r>
                          <w:r w:rsidR="00075523">
                            <w:rPr>
                              <w:rFonts w:eastAsia="PMingLiU" w:cs="Calibri"/>
                              <w:color w:val="000000"/>
                              <w:lang w:val="bg-BG" w:eastAsia="hr-HR"/>
                            </w:rPr>
                            <w:t xml:space="preserve"> </w:t>
                          </w:r>
                          <w:r>
                            <w:rPr>
                              <w:rFonts w:eastAsia="PMingLiU" w:cs="Calibri"/>
                              <w:color w:val="000000"/>
                              <w:lang w:val="bg-BG" w:eastAsia="hr-HR"/>
                            </w:rPr>
                            <w:t>съ</w:t>
                          </w:r>
                          <w:r w:rsidR="00075523">
                            <w:rPr>
                              <w:rFonts w:eastAsia="PMingLiU" w:cs="Calibri"/>
                              <w:color w:val="000000"/>
                              <w:lang w:val="bg-BG" w:eastAsia="hr-HR"/>
                            </w:rPr>
                            <w:t>с съответните отдели за исканите данни. 30 дневният период започва да тече</w:t>
                          </w:r>
                          <w:r w:rsidR="002C34F4">
                            <w:rPr>
                              <w:rFonts w:eastAsia="PMingLiU" w:cs="Calibri"/>
                              <w:color w:val="000000"/>
                              <w:lang w:val="hr-HR" w:eastAsia="hr-HR"/>
                            </w:rPr>
                            <w:t>.</w:t>
                          </w:r>
                        </w:p>
                      </w:txbxContent>
                    </v:textbox>
                  </v:rect>
                </v:group>
              </v:group>
            </w:pict>
          </mc:Fallback>
        </mc:AlternateContent>
      </w:r>
    </w:p>
    <w:p w14:paraId="59FFE930" w14:textId="77777777" w:rsidR="00DA04D7" w:rsidRPr="00921BDF" w:rsidRDefault="00DA04D7"/>
    <w:sectPr w:rsidR="00DA04D7" w:rsidRPr="00921BDF">
      <w:headerReference w:type="default" r:id="rId10"/>
      <w:footerReference w:type="default" r:id="rId11"/>
      <w:footerReference w:type="first" r:id="rId12"/>
      <w:pgSz w:w="16838" w:h="11906" w:orient="landscape"/>
      <w:pgMar w:top="1417" w:right="1417" w:bottom="1417" w:left="1417" w:header="708" w:footer="708" w:gutter="0"/>
      <w:cols w:space="720"/>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F40F7" w16cid:durableId="1E0F56F2"/>
  <w16cid:commentId w16cid:paraId="48D8CFD1" w16cid:durableId="1E4195CB"/>
  <w16cid:commentId w16cid:paraId="7551AAE1" w16cid:durableId="1E14D07B"/>
  <w16cid:commentId w16cid:paraId="503748D6" w16cid:durableId="1E14D00F"/>
  <w16cid:commentId w16cid:paraId="44BFCEB6" w16cid:durableId="1E14D689"/>
  <w16cid:commentId w16cid:paraId="3779634E" w16cid:durableId="1E14D786"/>
  <w16cid:commentId w16cid:paraId="7122D605" w16cid:durableId="1E14D8B5"/>
  <w16cid:commentId w16cid:paraId="5E8655E5" w16cid:durableId="1E14DB10"/>
  <w16cid:commentId w16cid:paraId="5FE80A08" w16cid:durableId="1E14DBB0"/>
  <w16cid:commentId w16cid:paraId="008D729A" w16cid:durableId="1E14DD39"/>
  <w16cid:commentId w16cid:paraId="4F294A66" w16cid:durableId="1E14E594"/>
  <w16cid:commentId w16cid:paraId="5358104B" w16cid:durableId="1E14E6EE"/>
  <w16cid:commentId w16cid:paraId="475B654E" w16cid:durableId="1E0F82B3"/>
  <w16cid:commentId w16cid:paraId="16F8669D" w16cid:durableId="1E0F83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BCCF" w14:textId="77777777" w:rsidR="00C3000B" w:rsidRDefault="00C3000B">
      <w:pPr>
        <w:spacing w:after="0" w:line="240" w:lineRule="auto"/>
      </w:pPr>
      <w:r>
        <w:separator/>
      </w:r>
    </w:p>
  </w:endnote>
  <w:endnote w:type="continuationSeparator" w:id="0">
    <w:p w14:paraId="7DAADD91" w14:textId="77777777" w:rsidR="00C3000B" w:rsidRDefault="00C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notTrueType/>
    <w:pitch w:val="variable"/>
    <w:sig w:usb0="A00002FF" w:usb1="28CFFCFA" w:usb2="00000016" w:usb3="00000000" w:csb0="00100001" w:csb1="00000000"/>
  </w:font>
  <w:font w:name="EtihadAltis-Text">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ook w:val="04A0" w:firstRow="1" w:lastRow="0" w:firstColumn="1" w:lastColumn="0" w:noHBand="0" w:noVBand="1"/>
    </w:tblPr>
    <w:tblGrid>
      <w:gridCol w:w="3652"/>
      <w:gridCol w:w="2302"/>
      <w:gridCol w:w="3260"/>
    </w:tblGrid>
    <w:tr w:rsidR="008547EB" w:rsidRPr="00300E3B" w14:paraId="60413272" w14:textId="77777777" w:rsidTr="005F7990">
      <w:tc>
        <w:tcPr>
          <w:tcW w:w="3652" w:type="dxa"/>
          <w:shd w:val="clear" w:color="auto" w:fill="auto"/>
        </w:tcPr>
        <w:p w14:paraId="53B709AB" w14:textId="0275CB4C" w:rsidR="008547EB" w:rsidRPr="00300E3B" w:rsidRDefault="008547EB" w:rsidP="008547EB">
          <w:pPr>
            <w:pStyle w:val="Footer"/>
            <w:rPr>
              <w:sz w:val="18"/>
              <w:szCs w:val="18"/>
            </w:rPr>
          </w:pPr>
        </w:p>
      </w:tc>
      <w:tc>
        <w:tcPr>
          <w:tcW w:w="2302" w:type="dxa"/>
          <w:shd w:val="clear" w:color="auto" w:fill="auto"/>
        </w:tcPr>
        <w:p w14:paraId="2FFAC2C8" w14:textId="77777777" w:rsidR="008547EB" w:rsidRPr="00300E3B" w:rsidRDefault="008547EB" w:rsidP="008547EB">
          <w:pPr>
            <w:pStyle w:val="Footer"/>
            <w:rPr>
              <w:sz w:val="18"/>
              <w:szCs w:val="18"/>
            </w:rPr>
          </w:pPr>
        </w:p>
      </w:tc>
      <w:tc>
        <w:tcPr>
          <w:tcW w:w="3260" w:type="dxa"/>
          <w:shd w:val="clear" w:color="auto" w:fill="auto"/>
        </w:tcPr>
        <w:p w14:paraId="420F4E72" w14:textId="18343AF6" w:rsidR="008547EB" w:rsidRPr="00300E3B" w:rsidRDefault="008547EB" w:rsidP="008547EB">
          <w:pPr>
            <w:pStyle w:val="Footer"/>
            <w:jc w:val="right"/>
            <w:rPr>
              <w:sz w:val="18"/>
              <w:szCs w:val="18"/>
            </w:rPr>
          </w:pPr>
          <w:r>
            <w:rPr>
              <w:sz w:val="18"/>
              <w:szCs w:val="18"/>
              <w:lang w:val="bg-BG"/>
            </w:rPr>
            <w:t>Стр.</w:t>
          </w:r>
          <w:r w:rsidRPr="00300E3B">
            <w:rPr>
              <w:sz w:val="18"/>
              <w:szCs w:val="18"/>
            </w:rPr>
            <w:t xml:space="preserve"> </w:t>
          </w:r>
          <w:r w:rsidRPr="00300E3B">
            <w:rPr>
              <w:sz w:val="18"/>
              <w:szCs w:val="18"/>
            </w:rPr>
            <w:fldChar w:fldCharType="begin"/>
          </w:r>
          <w:r w:rsidRPr="00300E3B">
            <w:rPr>
              <w:sz w:val="18"/>
              <w:szCs w:val="18"/>
            </w:rPr>
            <w:instrText>PAGE</w:instrText>
          </w:r>
          <w:r w:rsidRPr="00300E3B">
            <w:rPr>
              <w:sz w:val="18"/>
              <w:szCs w:val="18"/>
            </w:rPr>
            <w:fldChar w:fldCharType="separate"/>
          </w:r>
          <w:r w:rsidR="005E4C33">
            <w:rPr>
              <w:noProof/>
              <w:sz w:val="18"/>
              <w:szCs w:val="18"/>
            </w:rPr>
            <w:t>2</w:t>
          </w:r>
          <w:r w:rsidRPr="00300E3B">
            <w:rPr>
              <w:sz w:val="18"/>
              <w:szCs w:val="18"/>
            </w:rPr>
            <w:fldChar w:fldCharType="end"/>
          </w:r>
          <w:r w:rsidRPr="00300E3B">
            <w:rPr>
              <w:sz w:val="18"/>
              <w:szCs w:val="18"/>
            </w:rPr>
            <w:t xml:space="preserve"> </w:t>
          </w:r>
          <w:r>
            <w:rPr>
              <w:sz w:val="18"/>
              <w:szCs w:val="18"/>
              <w:lang w:val="bg-BG"/>
            </w:rPr>
            <w:t>от</w:t>
          </w:r>
          <w:r w:rsidRPr="00300E3B">
            <w:rPr>
              <w:sz w:val="18"/>
              <w:szCs w:val="18"/>
            </w:rPr>
            <w:t xml:space="preserve"> </w:t>
          </w:r>
          <w:r w:rsidRPr="00300E3B">
            <w:rPr>
              <w:sz w:val="18"/>
              <w:szCs w:val="18"/>
            </w:rPr>
            <w:fldChar w:fldCharType="begin"/>
          </w:r>
          <w:r w:rsidRPr="00300E3B">
            <w:rPr>
              <w:sz w:val="18"/>
              <w:szCs w:val="18"/>
            </w:rPr>
            <w:instrText>NUMPAGES</w:instrText>
          </w:r>
          <w:r w:rsidRPr="00300E3B">
            <w:rPr>
              <w:sz w:val="18"/>
              <w:szCs w:val="18"/>
            </w:rPr>
            <w:fldChar w:fldCharType="separate"/>
          </w:r>
          <w:r w:rsidR="005E4C33">
            <w:rPr>
              <w:noProof/>
              <w:sz w:val="18"/>
              <w:szCs w:val="18"/>
            </w:rPr>
            <w:t>9</w:t>
          </w:r>
          <w:r w:rsidRPr="00300E3B">
            <w:rPr>
              <w:sz w:val="18"/>
              <w:szCs w:val="18"/>
            </w:rPr>
            <w:fldChar w:fldCharType="end"/>
          </w:r>
        </w:p>
      </w:tc>
    </w:tr>
  </w:tbl>
  <w:p w14:paraId="52C53B74" w14:textId="7481B0D4" w:rsidR="00DA04D7" w:rsidRDefault="00DA04D7">
    <w:pPr>
      <w:spacing w:after="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9ABE" w14:textId="70726F46" w:rsidR="00DA04D7" w:rsidRDefault="00DA04D7">
    <w:pPr>
      <w:spacing w:after="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21F4" w14:textId="77777777" w:rsidR="002C34F4" w:rsidRDefault="002C34F4">
    <w:pPr>
      <w:spacing w:after="0"/>
      <w:jc w:val="center"/>
      <w:rPr>
        <w:sz w:val="16"/>
        <w:szCs w:val="16"/>
      </w:rPr>
    </w:pPr>
    <w:r>
      <w:rPr>
        <w:sz w:val="16"/>
        <w:szCs w:val="16"/>
      </w:rPr>
      <w:t>©2017 This template may be used by clients of Advisera Expert Solutions Ltd. in accordance with the License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2399" w14:textId="0FF52164" w:rsidR="002C34F4" w:rsidRDefault="002C34F4">
    <w:pPr>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495F" w14:textId="77777777" w:rsidR="00C3000B" w:rsidRDefault="00C3000B">
      <w:pPr>
        <w:spacing w:after="0" w:line="240" w:lineRule="auto"/>
      </w:pPr>
      <w:r>
        <w:separator/>
      </w:r>
    </w:p>
  </w:footnote>
  <w:footnote w:type="continuationSeparator" w:id="0">
    <w:p w14:paraId="030F08A7" w14:textId="77777777" w:rsidR="00C3000B" w:rsidRDefault="00C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6" w:type="dxa"/>
      <w:tblLook w:val="04A0" w:firstRow="1" w:lastRow="0" w:firstColumn="1" w:lastColumn="0" w:noHBand="0" w:noVBand="1"/>
    </w:tblPr>
    <w:tblGrid>
      <w:gridCol w:w="2376"/>
      <w:gridCol w:w="4684"/>
      <w:gridCol w:w="2536"/>
    </w:tblGrid>
    <w:tr w:rsidR="008547EB" w:rsidRPr="00C045B3" w14:paraId="7D3B30CD" w14:textId="77777777" w:rsidTr="005F7990">
      <w:tc>
        <w:tcPr>
          <w:tcW w:w="2376" w:type="dxa"/>
        </w:tcPr>
        <w:p w14:paraId="4CE52D2D" w14:textId="496A080C" w:rsidR="008547EB" w:rsidRDefault="007431B4" w:rsidP="008547EB">
          <w:pPr>
            <w:pStyle w:val="Header"/>
            <w:spacing w:before="120" w:after="120"/>
            <w:jc w:val="center"/>
            <w:rPr>
              <w:b/>
            </w:rPr>
          </w:pPr>
          <w:r w:rsidRPr="007431B4">
            <w:rPr>
              <w:lang w:val="bg-BG"/>
            </w:rPr>
            <w:t>Линк ит ООД</w:t>
          </w:r>
        </w:p>
      </w:tc>
      <w:tc>
        <w:tcPr>
          <w:tcW w:w="4684" w:type="dxa"/>
        </w:tcPr>
        <w:p w14:paraId="0F030891" w14:textId="52D9A2E4" w:rsidR="008547EB" w:rsidRPr="008547EB" w:rsidRDefault="008547EB" w:rsidP="008547EB">
          <w:pPr>
            <w:pStyle w:val="Header"/>
            <w:spacing w:after="0" w:line="240" w:lineRule="auto"/>
            <w:jc w:val="center"/>
            <w:rPr>
              <w:rFonts w:ascii="Verdana" w:hAnsi="Verdana"/>
              <w:b/>
              <w:color w:val="000000" w:themeColor="text1"/>
              <w:sz w:val="28"/>
              <w:szCs w:val="28"/>
              <w:lang w:val="bg-BG"/>
            </w:rPr>
          </w:pPr>
          <w:r w:rsidRPr="008547EB">
            <w:rPr>
              <w:b/>
              <w:sz w:val="28"/>
              <w:szCs w:val="28"/>
              <w:lang w:val="bg-BG"/>
            </w:rPr>
            <w:t>ПРОЦЕДУРА ЗА ЗАЯВКА ЗА ДОСТЪП ДО ДАННИ</w:t>
          </w:r>
          <w:r w:rsidRPr="008547EB">
            <w:rPr>
              <w:b/>
              <w:sz w:val="28"/>
              <w:szCs w:val="28"/>
            </w:rPr>
            <w:t xml:space="preserve"> </w:t>
          </w:r>
          <w:r w:rsidRPr="008547EB">
            <w:rPr>
              <w:b/>
              <w:sz w:val="28"/>
              <w:szCs w:val="28"/>
              <w:lang w:val="bg-BG"/>
            </w:rPr>
            <w:t>НА СУБЕКТ</w:t>
          </w:r>
        </w:p>
      </w:tc>
      <w:tc>
        <w:tcPr>
          <w:tcW w:w="2536" w:type="dxa"/>
          <w:vAlign w:val="center"/>
        </w:tcPr>
        <w:p w14:paraId="026C67C4" w14:textId="1AAE7230" w:rsidR="008547EB" w:rsidRPr="00503542" w:rsidRDefault="008547EB" w:rsidP="008547EB">
          <w:pPr>
            <w:pStyle w:val="Header"/>
            <w:spacing w:before="120" w:after="120"/>
            <w:jc w:val="center"/>
            <w:rPr>
              <w:rFonts w:ascii="Verdana" w:hAnsi="Verdana"/>
              <w:color w:val="000000" w:themeColor="text1"/>
              <w:sz w:val="16"/>
              <w:szCs w:val="16"/>
              <w:lang w:val="bg-BG"/>
            </w:rPr>
          </w:pPr>
          <w:r w:rsidRPr="00662D59">
            <w:rPr>
              <w:rFonts w:ascii="Verdana" w:hAnsi="Verdana"/>
              <w:color w:val="000000" w:themeColor="text1"/>
              <w:sz w:val="16"/>
              <w:szCs w:val="16"/>
            </w:rPr>
            <w:t xml:space="preserve">Утвърдил: </w:t>
          </w:r>
          <w:r w:rsidR="00503542">
            <w:rPr>
              <w:rFonts w:ascii="Verdana" w:hAnsi="Verdana"/>
              <w:color w:val="000000" w:themeColor="text1"/>
              <w:sz w:val="16"/>
              <w:szCs w:val="16"/>
              <w:lang w:val="bg-BG"/>
            </w:rPr>
            <w:t>Управител</w:t>
          </w:r>
        </w:p>
        <w:p w14:paraId="13D56974" w14:textId="34BB140D" w:rsidR="008547EB" w:rsidRPr="00662D59" w:rsidRDefault="008547EB" w:rsidP="008547EB">
          <w:pPr>
            <w:pStyle w:val="Header"/>
            <w:spacing w:before="120" w:after="120"/>
            <w:jc w:val="center"/>
            <w:rPr>
              <w:rFonts w:ascii="Verdana" w:hAnsi="Verdana"/>
              <w:color w:val="000000" w:themeColor="text1"/>
              <w:sz w:val="16"/>
              <w:szCs w:val="16"/>
            </w:rPr>
          </w:pPr>
          <w:r w:rsidRPr="00662D59">
            <w:rPr>
              <w:rFonts w:ascii="Verdana" w:hAnsi="Verdana"/>
              <w:color w:val="000000" w:themeColor="text1"/>
              <w:sz w:val="16"/>
              <w:szCs w:val="16"/>
            </w:rPr>
            <w:t>Версия 0</w:t>
          </w:r>
          <w:r>
            <w:rPr>
              <w:rFonts w:ascii="Verdana" w:hAnsi="Verdana"/>
              <w:color w:val="000000" w:themeColor="text1"/>
              <w:sz w:val="16"/>
              <w:szCs w:val="16"/>
            </w:rPr>
            <w:t>1</w:t>
          </w:r>
          <w:r w:rsidRPr="00662D59">
            <w:rPr>
              <w:rFonts w:ascii="Verdana" w:hAnsi="Verdana"/>
              <w:color w:val="000000" w:themeColor="text1"/>
              <w:sz w:val="16"/>
              <w:szCs w:val="16"/>
            </w:rPr>
            <w:t xml:space="preserve"> / </w:t>
          </w:r>
          <w:r w:rsidR="00660257" w:rsidRPr="00660257">
            <w:rPr>
              <w:rFonts w:ascii="Verdana" w:hAnsi="Verdana"/>
              <w:color w:val="000000" w:themeColor="text1"/>
              <w:sz w:val="16"/>
              <w:szCs w:val="16"/>
            </w:rPr>
            <w:t>2018-03-19</w:t>
          </w:r>
          <w:r w:rsidR="00660257">
            <w:rPr>
              <w:rFonts w:ascii="Verdana" w:hAnsi="Verdana"/>
              <w:color w:val="000000" w:themeColor="text1"/>
              <w:sz w:val="16"/>
              <w:szCs w:val="16"/>
            </w:rPr>
            <w:t xml:space="preserve"> </w:t>
          </w:r>
          <w:r w:rsidRPr="00662D59">
            <w:rPr>
              <w:rFonts w:ascii="Verdana" w:hAnsi="Verdana"/>
              <w:color w:val="000000" w:themeColor="text1"/>
              <w:sz w:val="16"/>
              <w:szCs w:val="16"/>
            </w:rPr>
            <w:t>г.</w:t>
          </w:r>
        </w:p>
      </w:tc>
    </w:tr>
  </w:tbl>
  <w:p w14:paraId="355D2E26" w14:textId="77777777" w:rsidR="00DA04D7" w:rsidRDefault="00DA04D7">
    <w:pPr>
      <w:pStyle w:val="Header"/>
      <w:spacing w:after="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B4C0" w14:textId="77777777" w:rsidR="002C34F4" w:rsidRDefault="002C3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454"/>
    <w:multiLevelType w:val="multilevel"/>
    <w:tmpl w:val="0A92F4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415D52"/>
    <w:multiLevelType w:val="multilevel"/>
    <w:tmpl w:val="A5845584"/>
    <w:lvl w:ilvl="0">
      <w:start w:val="1"/>
      <w:numFmt w:val="decimal"/>
      <w:pStyle w:val="Heading1"/>
      <w:lvlText w:val="%1."/>
      <w:lvlJc w:val="left"/>
      <w:pPr>
        <w:ind w:left="360" w:hanging="360"/>
      </w:p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4164B1A"/>
    <w:multiLevelType w:val="multilevel"/>
    <w:tmpl w:val="B426C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AD0A9E"/>
    <w:multiLevelType w:val="multilevel"/>
    <w:tmpl w:val="FC701E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24269B"/>
    <w:multiLevelType w:val="multilevel"/>
    <w:tmpl w:val="90B63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B4E6B4D"/>
    <w:multiLevelType w:val="multilevel"/>
    <w:tmpl w:val="605E62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5A6343A"/>
    <w:multiLevelType w:val="multilevel"/>
    <w:tmpl w:val="990CF57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A001EA2"/>
    <w:multiLevelType w:val="multilevel"/>
    <w:tmpl w:val="C610E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56333EA"/>
    <w:multiLevelType w:val="multilevel"/>
    <w:tmpl w:val="9E5CB69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DC0197"/>
    <w:multiLevelType w:val="multilevel"/>
    <w:tmpl w:val="46BA9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5"/>
  </w:num>
  <w:num w:numId="5">
    <w:abstractNumId w:val="4"/>
  </w:num>
  <w:num w:numId="6">
    <w:abstractNumId w:val="10"/>
  </w:num>
  <w:num w:numId="7">
    <w:abstractNumId w:val="7"/>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A04D7"/>
    <w:rsid w:val="00012B71"/>
    <w:rsid w:val="00025B62"/>
    <w:rsid w:val="00063CE7"/>
    <w:rsid w:val="000729A0"/>
    <w:rsid w:val="00073715"/>
    <w:rsid w:val="00075523"/>
    <w:rsid w:val="00077608"/>
    <w:rsid w:val="00081277"/>
    <w:rsid w:val="000B28C3"/>
    <w:rsid w:val="0014357E"/>
    <w:rsid w:val="00151335"/>
    <w:rsid w:val="00192BA4"/>
    <w:rsid w:val="001B7D1B"/>
    <w:rsid w:val="001C3E7A"/>
    <w:rsid w:val="001C6274"/>
    <w:rsid w:val="001F0E09"/>
    <w:rsid w:val="00221A97"/>
    <w:rsid w:val="002336D0"/>
    <w:rsid w:val="002408D6"/>
    <w:rsid w:val="00257CF2"/>
    <w:rsid w:val="00261B60"/>
    <w:rsid w:val="002A3699"/>
    <w:rsid w:val="002C29F7"/>
    <w:rsid w:val="002C34F4"/>
    <w:rsid w:val="002F252E"/>
    <w:rsid w:val="0030671A"/>
    <w:rsid w:val="00327DD0"/>
    <w:rsid w:val="00371601"/>
    <w:rsid w:val="003751E1"/>
    <w:rsid w:val="003B41FC"/>
    <w:rsid w:val="003C217F"/>
    <w:rsid w:val="003F114E"/>
    <w:rsid w:val="003F1D09"/>
    <w:rsid w:val="00447A91"/>
    <w:rsid w:val="0048338F"/>
    <w:rsid w:val="00487DE0"/>
    <w:rsid w:val="004908DE"/>
    <w:rsid w:val="004A4808"/>
    <w:rsid w:val="00503542"/>
    <w:rsid w:val="00507026"/>
    <w:rsid w:val="00561CDA"/>
    <w:rsid w:val="00581F99"/>
    <w:rsid w:val="005A13DE"/>
    <w:rsid w:val="005B1F9E"/>
    <w:rsid w:val="005B50BF"/>
    <w:rsid w:val="005C6CDF"/>
    <w:rsid w:val="005E4C33"/>
    <w:rsid w:val="00660257"/>
    <w:rsid w:val="00676601"/>
    <w:rsid w:val="006864CA"/>
    <w:rsid w:val="00694B11"/>
    <w:rsid w:val="006E05BE"/>
    <w:rsid w:val="006F24EC"/>
    <w:rsid w:val="00704575"/>
    <w:rsid w:val="00705BCE"/>
    <w:rsid w:val="00710FC4"/>
    <w:rsid w:val="00724621"/>
    <w:rsid w:val="00731F1D"/>
    <w:rsid w:val="00733867"/>
    <w:rsid w:val="007431B4"/>
    <w:rsid w:val="007A382B"/>
    <w:rsid w:val="0080028E"/>
    <w:rsid w:val="00812534"/>
    <w:rsid w:val="008445C6"/>
    <w:rsid w:val="008547EB"/>
    <w:rsid w:val="008B59A1"/>
    <w:rsid w:val="008F0984"/>
    <w:rsid w:val="00921BDF"/>
    <w:rsid w:val="00940EA4"/>
    <w:rsid w:val="009B751E"/>
    <w:rsid w:val="009C7205"/>
    <w:rsid w:val="00A5088E"/>
    <w:rsid w:val="00A77E3D"/>
    <w:rsid w:val="00AB106C"/>
    <w:rsid w:val="00AD732A"/>
    <w:rsid w:val="00B76011"/>
    <w:rsid w:val="00BB2B81"/>
    <w:rsid w:val="00BB66FD"/>
    <w:rsid w:val="00BF4013"/>
    <w:rsid w:val="00BF4739"/>
    <w:rsid w:val="00C02A5D"/>
    <w:rsid w:val="00C3000B"/>
    <w:rsid w:val="00C31EA7"/>
    <w:rsid w:val="00C45A2A"/>
    <w:rsid w:val="00C667D6"/>
    <w:rsid w:val="00CB5953"/>
    <w:rsid w:val="00CF7BE5"/>
    <w:rsid w:val="00D0218E"/>
    <w:rsid w:val="00D11C64"/>
    <w:rsid w:val="00D20E78"/>
    <w:rsid w:val="00D22030"/>
    <w:rsid w:val="00DA04D7"/>
    <w:rsid w:val="00DB152B"/>
    <w:rsid w:val="00DB464E"/>
    <w:rsid w:val="00E05DB9"/>
    <w:rsid w:val="00E669D5"/>
    <w:rsid w:val="00E77839"/>
    <w:rsid w:val="00E97D26"/>
    <w:rsid w:val="00EA0A02"/>
    <w:rsid w:val="00F17E6A"/>
    <w:rsid w:val="00F204F5"/>
    <w:rsid w:val="00F37DD7"/>
    <w:rsid w:val="00FC7CCE"/>
    <w:rsid w:val="00FD1411"/>
    <w:rsid w:val="00FE16CF"/>
    <w:rsid w:val="00FE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A90B4"/>
  <w15:docId w15:val="{70226922-667F-4518-8A2F-55555227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qFormat/>
    <w:pPr>
      <w:numPr>
        <w:numId w:val="1"/>
      </w:numPr>
      <w:outlineLvl w:val="0"/>
    </w:pPr>
    <w:rPr>
      <w:b/>
      <w:sz w:val="28"/>
      <w:szCs w:val="28"/>
    </w:rPr>
  </w:style>
  <w:style w:type="paragraph" w:styleId="Heading2">
    <w:name w:val="heading 2"/>
    <w:basedOn w:val="Normal"/>
    <w:next w:val="Normal"/>
    <w:qFormat/>
    <w:pPr>
      <w:numPr>
        <w:ilvl w:val="1"/>
        <w:numId w:val="1"/>
      </w:numPr>
      <w:outlineLvl w:val="1"/>
    </w:pPr>
    <w:rPr>
      <w:b/>
      <w:sz w:val="24"/>
      <w:szCs w:val="24"/>
    </w:rPr>
  </w:style>
  <w:style w:type="paragraph" w:styleId="Heading3">
    <w:name w:val="heading 3"/>
    <w:basedOn w:val="Normal"/>
    <w:next w:val="Normal"/>
    <w:qFormat/>
    <w:pPr>
      <w:numPr>
        <w:ilvl w:val="2"/>
        <w:numId w:val="1"/>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sz w:val="22"/>
      <w:szCs w:val="22"/>
      <w:lang w:val="en-GB" w:eastAsia="en-US"/>
    </w:rPr>
  </w:style>
  <w:style w:type="character" w:customStyle="1" w:styleId="FooterChar">
    <w:name w:val="Footer Char"/>
    <w:uiPriority w:val="99"/>
    <w:qFormat/>
    <w:rPr>
      <w:sz w:val="22"/>
      <w:szCs w:val="22"/>
      <w:lang w:val="en-GB" w:eastAsia="en-US"/>
    </w:rPr>
  </w:style>
  <w:style w:type="character" w:customStyle="1" w:styleId="InternetLink">
    <w:name w:val="Internet Link"/>
    <w:rPr>
      <w:color w:val="0000FF"/>
      <w:u w:val="single"/>
      <w:lang w:val="en-GB"/>
    </w:rPr>
  </w:style>
  <w:style w:type="character" w:customStyle="1" w:styleId="Heading1Char">
    <w:name w:val="Heading 1 Char"/>
    <w:qFormat/>
    <w:rPr>
      <w:b/>
      <w:sz w:val="28"/>
      <w:szCs w:val="28"/>
      <w:lang w:val="en-GB" w:eastAsia="en-US"/>
    </w:rPr>
  </w:style>
  <w:style w:type="character" w:styleId="CommentReference">
    <w:name w:val="annotation reference"/>
    <w:uiPriority w:val="99"/>
    <w:qFormat/>
    <w:rPr>
      <w:sz w:val="16"/>
      <w:szCs w:val="16"/>
      <w:lang w:val="en-GB"/>
    </w:rPr>
  </w:style>
  <w:style w:type="character" w:customStyle="1" w:styleId="CommentTextChar">
    <w:name w:val="Comment Text Char"/>
    <w:uiPriority w:val="99"/>
    <w:qFormat/>
    <w:rPr>
      <w:lang w:val="en-GB" w:eastAsia="en-US"/>
    </w:rPr>
  </w:style>
  <w:style w:type="character" w:customStyle="1" w:styleId="CommentSubjectChar">
    <w:name w:val="Comment Subject Char"/>
    <w:qFormat/>
    <w:rPr>
      <w:b/>
      <w:bCs/>
      <w:lang w:val="en-GB" w:eastAsia="en-US"/>
    </w:rPr>
  </w:style>
  <w:style w:type="character" w:customStyle="1" w:styleId="BalloonTextChar">
    <w:name w:val="Balloon Text Char"/>
    <w:qFormat/>
    <w:rPr>
      <w:rFonts w:ascii="Tahoma" w:hAnsi="Tahoma" w:cs="Tahoma"/>
      <w:sz w:val="16"/>
      <w:szCs w:val="16"/>
      <w:lang w:val="en-GB" w:eastAsia="en-US"/>
    </w:rPr>
  </w:style>
  <w:style w:type="character" w:customStyle="1" w:styleId="Heading2Char">
    <w:name w:val="Heading 2 Char"/>
    <w:qFormat/>
    <w:rPr>
      <w:b/>
      <w:sz w:val="24"/>
      <w:szCs w:val="24"/>
      <w:lang w:val="en-GB" w:eastAsia="en-US"/>
    </w:rPr>
  </w:style>
  <w:style w:type="character" w:customStyle="1" w:styleId="Heading3Char">
    <w:name w:val="Heading 3 Char"/>
    <w:qFormat/>
    <w:rPr>
      <w:b/>
      <w:i/>
      <w:sz w:val="22"/>
      <w:szCs w:val="22"/>
      <w:lang w:val="en-GB" w:eastAsia="en-US"/>
    </w:rPr>
  </w:style>
  <w:style w:type="character" w:customStyle="1" w:styleId="FootnoteTextChar">
    <w:name w:val="Footnote Text Char"/>
    <w:basedOn w:val="DefaultParagraphFont"/>
    <w:qFormat/>
    <w:rPr>
      <w:rFonts w:ascii="Times New Roman" w:eastAsia="SimSun" w:hAnsi="Times New Roman" w:cs="Times New Roman"/>
      <w:lang w:val="en-US" w:eastAsia="en-US"/>
    </w:rPr>
  </w:style>
  <w:style w:type="character" w:styleId="FootnoteReference">
    <w:name w:val="footnote reference"/>
    <w:basedOn w:val="DefaultParagraphFont"/>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PMingLiU" w:cs="Calibri"/>
    </w:rPr>
  </w:style>
  <w:style w:type="character" w:customStyle="1" w:styleId="ListLabel83">
    <w:name w:val="ListLabel 83"/>
    <w:qFormat/>
    <w:rPr>
      <w:rFonts w:eastAsia="PMingLiU" w:cs="Calibri"/>
    </w:rPr>
  </w:style>
  <w:style w:type="character" w:customStyle="1" w:styleId="ListLabel84">
    <w:name w:val="ListLabel 84"/>
    <w:qFormat/>
    <w:rPr>
      <w:rFonts w:eastAsia="PMingLiU"/>
    </w:rPr>
  </w:style>
  <w:style w:type="character" w:customStyle="1" w:styleId="ListLabel85">
    <w:name w:val="ListLabel 85"/>
    <w:qFormat/>
    <w:rPr>
      <w:rFonts w:eastAsia="PMingLiU"/>
    </w:rPr>
  </w:style>
  <w:style w:type="character" w:customStyle="1" w:styleId="ListLabel86">
    <w:name w:val="ListLabel 86"/>
    <w:qFormat/>
    <w:rPr>
      <w:u w:val="none"/>
    </w:rPr>
  </w:style>
  <w:style w:type="character" w:customStyle="1" w:styleId="ListLabel87">
    <w:name w:val="ListLabel 87"/>
    <w:qFormat/>
    <w:rPr>
      <w:rFonts w:eastAsia="EtihadAltis-Text"/>
    </w:rPr>
  </w:style>
  <w:style w:type="character" w:customStyle="1" w:styleId="ListLabel88">
    <w:name w:val="ListLabel 88"/>
    <w:qFormat/>
    <w:rPr>
      <w:rFonts w:eastAsia="EtihadAltis-Text"/>
    </w:rPr>
  </w:style>
  <w:style w:type="character" w:customStyle="1" w:styleId="ListLabel89">
    <w:name w:val="ListLabel 89"/>
    <w:qFormat/>
    <w:rPr>
      <w:rFonts w:eastAsia="EtihadAltis-Text"/>
    </w:rPr>
  </w:style>
  <w:style w:type="character" w:customStyle="1" w:styleId="ListLabel90">
    <w:name w:val="ListLabel 90"/>
    <w:qFormat/>
    <w:rPr>
      <w:rFonts w:eastAsia="EtihadAltis-Text"/>
    </w:rPr>
  </w:style>
  <w:style w:type="character" w:customStyle="1" w:styleId="ListLabel91">
    <w:name w:val="ListLabel 91"/>
    <w:qFormat/>
    <w:rPr>
      <w:rFonts w:eastAsia="EtihadAltis-Text"/>
    </w:rPr>
  </w:style>
  <w:style w:type="character" w:customStyle="1" w:styleId="ListLabel92">
    <w:name w:val="ListLabel 92"/>
    <w:qFormat/>
    <w:rPr>
      <w:rFonts w:eastAsia="EtihadAltis-Text"/>
    </w:rPr>
  </w:style>
  <w:style w:type="character" w:customStyle="1" w:styleId="ListLabel93">
    <w:name w:val="ListLabel 93"/>
    <w:qFormat/>
    <w:rPr>
      <w:rFonts w:eastAsia="EtihadAltis-Text"/>
    </w:rPr>
  </w:style>
  <w:style w:type="character" w:customStyle="1" w:styleId="ListLabel94">
    <w:name w:val="ListLabel 94"/>
    <w:qFormat/>
    <w:rPr>
      <w:rFonts w:eastAsia="EtihadAltis-Text"/>
    </w:rPr>
  </w:style>
  <w:style w:type="character" w:customStyle="1" w:styleId="ListLabel95">
    <w:name w:val="ListLabel 95"/>
    <w:qFormat/>
    <w:rPr>
      <w:rFonts w:eastAsia="EtihadAltis-Text"/>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PMingLiU"/>
    </w:rPr>
  </w:style>
  <w:style w:type="character" w:customStyle="1" w:styleId="ListLabel109">
    <w:name w:val="ListLabel 109"/>
    <w:qFormat/>
    <w:rPr>
      <w:rFonts w:eastAsia="PMingLiU"/>
    </w:rPr>
  </w:style>
  <w:style w:type="character" w:customStyle="1" w:styleId="ListLabel110">
    <w:name w:val="ListLabel 110"/>
    <w:qFormat/>
    <w:rPr>
      <w:rFonts w:eastAsia="PMingLiU"/>
    </w:rPr>
  </w:style>
  <w:style w:type="character" w:customStyle="1" w:styleId="ListLabel111">
    <w:name w:val="ListLabel 111"/>
    <w:qFormat/>
    <w:rPr>
      <w:rFonts w:eastAsia="PMingLiU"/>
    </w:rPr>
  </w:style>
  <w:style w:type="character" w:customStyle="1" w:styleId="ListLabel112">
    <w:name w:val="ListLabel 112"/>
    <w:qFormat/>
    <w:rPr>
      <w:rFonts w:eastAsia="PMingLiU"/>
    </w:rPr>
  </w:style>
  <w:style w:type="character" w:customStyle="1" w:styleId="ListLabel113">
    <w:name w:val="ListLabel 113"/>
    <w:qFormat/>
    <w:rPr>
      <w:rFonts w:eastAsia="PMingLiU"/>
    </w:rPr>
  </w:style>
  <w:style w:type="character" w:customStyle="1" w:styleId="ListLabel114">
    <w:name w:val="ListLabel 114"/>
    <w:qFormat/>
    <w:rPr>
      <w:rFonts w:eastAsia="PMingLiU"/>
    </w:rPr>
  </w:style>
  <w:style w:type="character" w:customStyle="1" w:styleId="ListLabel115">
    <w:name w:val="ListLabel 115"/>
    <w:qFormat/>
    <w:rPr>
      <w:rFonts w:eastAsia="PMingLiU"/>
    </w:rPr>
  </w:style>
  <w:style w:type="character" w:customStyle="1" w:styleId="ListLabel116">
    <w:name w:val="ListLabel 116"/>
    <w:qFormat/>
    <w:rPr>
      <w:rFonts w:eastAsia="PMingLiU"/>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CommentText">
    <w:name w:val="annotation text"/>
    <w:basedOn w:val="Normal"/>
    <w:uiPriority w:val="99"/>
    <w:qFormat/>
    <w:rPr>
      <w:sz w:val="20"/>
      <w:szCs w:val="20"/>
    </w:rPr>
  </w:style>
  <w:style w:type="paragraph" w:styleId="CommentSubject">
    <w:name w:val="annotation subject"/>
    <w:basedOn w:val="CommentText"/>
    <w:qFormat/>
    <w:rPr>
      <w:b/>
      <w:bCs/>
    </w:rPr>
  </w:style>
  <w:style w:type="paragraph" w:styleId="BalloonText">
    <w:name w:val="Balloon Text"/>
    <w:basedOn w:val="Normal"/>
    <w:qFormat/>
    <w:pPr>
      <w:spacing w:after="0" w:line="240" w:lineRule="auto"/>
    </w:pPr>
    <w:rPr>
      <w:rFonts w:ascii="Tahoma" w:hAnsi="Tahoma"/>
      <w:sz w:val="16"/>
      <w:szCs w:val="16"/>
    </w:r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spacing w:after="0"/>
      <w:ind w:left="220"/>
    </w:pPr>
    <w:rPr>
      <w:smallCaps/>
      <w:sz w:val="20"/>
      <w:szCs w:val="20"/>
    </w:rPr>
  </w:style>
  <w:style w:type="paragraph" w:styleId="TOC3">
    <w:name w:val="toc 3"/>
    <w:basedOn w:val="Normal"/>
    <w:next w:val="Normal"/>
    <w:autoRedefine/>
    <w:pPr>
      <w:spacing w:after="0"/>
      <w:ind w:left="440"/>
    </w:pPr>
    <w:rPr>
      <w:i/>
      <w:iCs/>
      <w:sz w:val="20"/>
      <w:szCs w:val="20"/>
    </w:rPr>
  </w:style>
  <w:style w:type="paragraph" w:styleId="TOC4">
    <w:name w:val="toc 4"/>
    <w:basedOn w:val="Normal"/>
    <w:next w:val="Normal"/>
    <w:autoRedefine/>
    <w:pPr>
      <w:spacing w:after="0"/>
      <w:ind w:left="660"/>
    </w:pPr>
    <w:rPr>
      <w:sz w:val="18"/>
      <w:szCs w:val="18"/>
    </w:rPr>
  </w:style>
  <w:style w:type="paragraph" w:styleId="TOC5">
    <w:name w:val="toc 5"/>
    <w:basedOn w:val="Normal"/>
    <w:next w:val="Normal"/>
    <w:autoRedefine/>
    <w:pPr>
      <w:spacing w:after="0"/>
      <w:ind w:left="880"/>
    </w:pPr>
    <w:rPr>
      <w:sz w:val="18"/>
      <w:szCs w:val="18"/>
    </w:rPr>
  </w:style>
  <w:style w:type="paragraph" w:styleId="TOC6">
    <w:name w:val="toc 6"/>
    <w:basedOn w:val="Normal"/>
    <w:next w:val="Normal"/>
    <w:autoRedefine/>
    <w:pPr>
      <w:spacing w:after="0"/>
      <w:ind w:left="1100"/>
    </w:pPr>
    <w:rPr>
      <w:sz w:val="18"/>
      <w:szCs w:val="18"/>
    </w:rPr>
  </w:style>
  <w:style w:type="paragraph" w:styleId="TOC7">
    <w:name w:val="toc 7"/>
    <w:basedOn w:val="Normal"/>
    <w:next w:val="Normal"/>
    <w:autoRedefine/>
    <w:pPr>
      <w:spacing w:after="0"/>
      <w:ind w:left="1320"/>
    </w:pPr>
    <w:rPr>
      <w:sz w:val="18"/>
      <w:szCs w:val="18"/>
    </w:rPr>
  </w:style>
  <w:style w:type="paragraph" w:styleId="TOC8">
    <w:name w:val="toc 8"/>
    <w:basedOn w:val="Normal"/>
    <w:next w:val="Normal"/>
    <w:autoRedefine/>
    <w:pPr>
      <w:spacing w:after="0"/>
      <w:ind w:left="1540"/>
    </w:pPr>
    <w:rPr>
      <w:sz w:val="18"/>
      <w:szCs w:val="18"/>
    </w:rPr>
  </w:style>
  <w:style w:type="paragraph" w:styleId="TOC9">
    <w:name w:val="toc 9"/>
    <w:basedOn w:val="Normal"/>
    <w:next w:val="Normal"/>
    <w:autoRedefine/>
    <w:pPr>
      <w:spacing w:after="0"/>
      <w:ind w:left="1760"/>
    </w:pPr>
    <w:rPr>
      <w:sz w:val="18"/>
      <w:szCs w:val="18"/>
    </w:rPr>
  </w:style>
  <w:style w:type="paragraph" w:styleId="Revision">
    <w:name w:val="Revision"/>
    <w:qFormat/>
    <w:rPr>
      <w:sz w:val="22"/>
      <w:szCs w:val="22"/>
      <w:lang w:val="en-GB" w:eastAsia="en-US"/>
    </w:rPr>
  </w:style>
  <w:style w:type="paragraph" w:styleId="TOCHeading">
    <w:name w:val="TOC Heading"/>
    <w:basedOn w:val="Heading1"/>
    <w:next w:val="Normal"/>
    <w:qFormat/>
    <w:pPr>
      <w:keepNext/>
      <w:keepLines/>
      <w:numPr>
        <w:numId w:val="0"/>
      </w:numPr>
      <w:spacing w:before="480" w:after="0"/>
    </w:pPr>
    <w:rPr>
      <w:rFonts w:ascii="Cambria" w:eastAsia="Times New Roman" w:hAnsi="Cambria"/>
      <w:bCs/>
      <w:color w:val="365F91"/>
      <w:lang w:val="en-US"/>
    </w:rPr>
  </w:style>
  <w:style w:type="paragraph" w:styleId="ListParagraph">
    <w:name w:val="List Paragraph"/>
    <w:basedOn w:val="Normal"/>
    <w:uiPriority w:val="34"/>
    <w:qFormat/>
    <w:pPr>
      <w:ind w:left="720"/>
      <w:contextualSpacing/>
    </w:pPr>
  </w:style>
  <w:style w:type="paragraph" w:styleId="FootnoteText">
    <w:name w:val="footnote text"/>
    <w:basedOn w:val="Normal"/>
    <w:qFormat/>
    <w:pPr>
      <w:spacing w:after="0" w:line="240" w:lineRule="auto"/>
    </w:pPr>
    <w:rPr>
      <w:rFonts w:ascii="Times New Roman" w:eastAsia="SimSun" w:hAnsi="Times New Roman"/>
      <w:sz w:val="20"/>
      <w:szCs w:val="20"/>
      <w:lang w:val="en-US"/>
    </w:rPr>
  </w:style>
  <w:style w:type="paragraph" w:customStyle="1" w:styleId="Default">
    <w:name w:val="Default"/>
    <w:qFormat/>
    <w:pPr>
      <w:widowControl w:val="0"/>
    </w:pPr>
    <w:rPr>
      <w:rFonts w:ascii="Arial" w:eastAsia="SimSun" w:hAnsi="Arial" w:cs="Arial"/>
      <w:color w:val="000000"/>
      <w:sz w:val="24"/>
      <w:szCs w:val="24"/>
      <w:lang w:val="en-US" w:eastAsia="en-US"/>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2F252E"/>
    <w:rPr>
      <w:color w:val="0563C1" w:themeColor="hyperlink"/>
      <w:u w:val="single"/>
    </w:rPr>
  </w:style>
  <w:style w:type="table" w:styleId="TableGrid">
    <w:name w:val="Table Grid"/>
    <w:basedOn w:val="TableNormal"/>
    <w:rsid w:val="008547EB"/>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9</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Data Subject Access Request  Procedure</vt:lpstr>
    </vt:vector>
  </TitlesOfParts>
  <Manager/>
  <Company>Link it Ltd.</Company>
  <LinksUpToDate>false</LinksUpToDate>
  <CharactersWithSpaces>14179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Access Request  Procedure</dc:title>
  <dc:subject/>
  <dc:creator>Ivo Bikov</dc:creator>
  <cp:keywords/>
  <dc:description/>
  <cp:lastModifiedBy>Mila Abadjieva</cp:lastModifiedBy>
  <cp:revision>92</cp:revision>
  <dcterms:created xsi:type="dcterms:W3CDTF">2017-09-27T17:36:00Z</dcterms:created>
  <dcterms:modified xsi:type="dcterms:W3CDTF">2018-05-24T13:52:00Z</dcterms:modified>
  <cp:category/>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ganization_name">
    <vt:lpwstr>Organization name</vt:lpwstr>
  </property>
</Properties>
</file>